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E1E2" w14:textId="4D2E8F79" w:rsidR="0059595D" w:rsidRPr="00312669" w:rsidRDefault="00482D92" w:rsidP="0059595D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  <w:r>
        <w:rPr>
          <w:rFonts w:ascii="Arial" w:hAnsi="Arial" w:cs="Arial"/>
          <w:b/>
          <w:bCs/>
          <w:sz w:val="56"/>
          <w:szCs w:val="46"/>
        </w:rPr>
        <w:t>DOMEK V IRSKU</w:t>
      </w:r>
    </w:p>
    <w:p w14:paraId="7AE6C3E5" w14:textId="3FB8FF97" w:rsidR="003A440B" w:rsidRPr="00312669" w:rsidRDefault="002D0EFC" w:rsidP="00312669">
      <w:pPr>
        <w:spacing w:line="276" w:lineRule="auto"/>
        <w:jc w:val="center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 xml:space="preserve">Další </w:t>
      </w:r>
      <w:r w:rsidRPr="002D0EFC">
        <w:rPr>
          <w:rFonts w:ascii="Arial" w:hAnsi="Arial" w:cs="Arial"/>
          <w:b/>
          <w:bCs/>
          <w:i/>
          <w:sz w:val="34"/>
          <w:szCs w:val="34"/>
        </w:rPr>
        <w:t>R</w:t>
      </w:r>
      <w:r w:rsidR="0059595D" w:rsidRPr="002D0EFC">
        <w:rPr>
          <w:rFonts w:ascii="Arial" w:hAnsi="Arial" w:cs="Arial"/>
          <w:b/>
          <w:bCs/>
          <w:i/>
          <w:sz w:val="34"/>
          <w:szCs w:val="34"/>
        </w:rPr>
        <w:t>omantický útěk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 </w:t>
      </w:r>
      <w:r w:rsidR="00312669" w:rsidRPr="00312669">
        <w:rPr>
          <w:rFonts w:ascii="Arial" w:hAnsi="Arial" w:cs="Arial"/>
          <w:b/>
          <w:bCs/>
          <w:sz w:val="34"/>
          <w:szCs w:val="34"/>
        </w:rPr>
        <w:t xml:space="preserve">z bestsellerové série 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Julie </w:t>
      </w:r>
      <w:proofErr w:type="spellStart"/>
      <w:r w:rsidR="0059595D" w:rsidRPr="00312669">
        <w:rPr>
          <w:rFonts w:ascii="Arial" w:hAnsi="Arial" w:cs="Arial"/>
          <w:b/>
          <w:bCs/>
          <w:sz w:val="34"/>
          <w:szCs w:val="34"/>
        </w:rPr>
        <w:t>Caplinové</w:t>
      </w:r>
      <w:proofErr w:type="spellEnd"/>
      <w:r w:rsidR="00072D76" w:rsidRPr="00312669">
        <w:rPr>
          <w:rFonts w:ascii="Arial" w:hAnsi="Arial" w:cs="Arial"/>
          <w:b/>
          <w:bCs/>
          <w:sz w:val="34"/>
          <w:szCs w:val="34"/>
        </w:rPr>
        <w:t xml:space="preserve"> 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0CB55264" w:rsidR="00761505" w:rsidRPr="000E7308" w:rsidRDefault="00482D92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FB7748">
        <w:rPr>
          <w:rFonts w:ascii="Arial" w:eastAsia="Calibri" w:hAnsi="Arial" w:cs="Arial"/>
          <w:bCs/>
          <w:i/>
          <w:szCs w:val="22"/>
          <w:lang w:eastAsia="en-US"/>
        </w:rPr>
        <w:t>3</w:t>
      </w:r>
      <w:r>
        <w:rPr>
          <w:rFonts w:ascii="Arial" w:eastAsia="Calibri" w:hAnsi="Arial" w:cs="Arial"/>
          <w:bCs/>
          <w:i/>
          <w:szCs w:val="22"/>
          <w:lang w:eastAsia="en-US"/>
        </w:rPr>
        <w:t>. března 2022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4EEE44A" w14:textId="63767E9F" w:rsidR="0059595D" w:rsidRPr="000E7308" w:rsidRDefault="00682CDE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bookmarkStart w:id="1" w:name="_Hlk17294481"/>
      <w:r w:rsidRPr="00682CDE">
        <w:rPr>
          <w:rFonts w:ascii="Arial" w:hAnsi="Arial" w:cs="Arial"/>
          <w:b/>
          <w:bCs/>
        </w:rPr>
        <w:t xml:space="preserve">Bestsellerová autorka Julie </w:t>
      </w:r>
      <w:proofErr w:type="spellStart"/>
      <w:r w:rsidRPr="00682CDE">
        <w:rPr>
          <w:rFonts w:ascii="Arial" w:hAnsi="Arial" w:cs="Arial"/>
          <w:b/>
          <w:bCs/>
        </w:rPr>
        <w:t>Caplinová</w:t>
      </w:r>
      <w:proofErr w:type="spellEnd"/>
      <w:r w:rsidRPr="00682CDE">
        <w:rPr>
          <w:rFonts w:ascii="Arial" w:hAnsi="Arial" w:cs="Arial"/>
          <w:b/>
          <w:bCs/>
        </w:rPr>
        <w:t xml:space="preserve"> posílá své hrdinky do různých svě</w:t>
      </w:r>
      <w:r w:rsidR="000F59E2">
        <w:rPr>
          <w:rFonts w:ascii="Arial" w:hAnsi="Arial" w:cs="Arial"/>
          <w:b/>
          <w:bCs/>
        </w:rPr>
        <w:t>tových metropolí, kde </w:t>
      </w:r>
      <w:r w:rsidRPr="00682CDE">
        <w:rPr>
          <w:rFonts w:ascii="Arial" w:hAnsi="Arial" w:cs="Arial"/>
          <w:b/>
          <w:bCs/>
        </w:rPr>
        <w:t xml:space="preserve">najdou nejen lásku, ale především samy sebe. V jarní novince </w:t>
      </w:r>
      <w:r w:rsidR="000F59E2" w:rsidRPr="00A032B2">
        <w:rPr>
          <w:rFonts w:ascii="Arial" w:hAnsi="Arial" w:cs="Arial"/>
          <w:b/>
          <w:bCs/>
          <w:i/>
          <w:iCs/>
        </w:rPr>
        <w:t>Domek v Irsku</w:t>
      </w:r>
      <w:r w:rsidR="000F59E2">
        <w:rPr>
          <w:rFonts w:ascii="Arial" w:hAnsi="Arial" w:cs="Arial"/>
          <w:b/>
          <w:bCs/>
        </w:rPr>
        <w:t xml:space="preserve"> </w:t>
      </w:r>
      <w:r w:rsidRPr="00682CDE">
        <w:rPr>
          <w:rFonts w:ascii="Arial" w:hAnsi="Arial" w:cs="Arial"/>
          <w:b/>
          <w:bCs/>
        </w:rPr>
        <w:t xml:space="preserve">se </w:t>
      </w:r>
      <w:proofErr w:type="spellStart"/>
      <w:r w:rsidRPr="00682CDE">
        <w:rPr>
          <w:rFonts w:ascii="Arial" w:hAnsi="Arial" w:cs="Arial"/>
          <w:b/>
          <w:bCs/>
        </w:rPr>
        <w:t>Hannah</w:t>
      </w:r>
      <w:proofErr w:type="spellEnd"/>
      <w:r w:rsidRPr="00682CDE">
        <w:rPr>
          <w:rFonts w:ascii="Arial" w:hAnsi="Arial" w:cs="Arial"/>
          <w:b/>
          <w:bCs/>
        </w:rPr>
        <w:t xml:space="preserve"> rozhodne vyměnit kariéru úspěšné právničky za vyhlášený kurz vaření v Irsku. Cestou se zastaví v Dublinu, kde potká charismatického </w:t>
      </w:r>
      <w:proofErr w:type="spellStart"/>
      <w:r w:rsidRPr="00682CDE">
        <w:rPr>
          <w:rFonts w:ascii="Arial" w:hAnsi="Arial" w:cs="Arial"/>
          <w:b/>
          <w:bCs/>
        </w:rPr>
        <w:t>Conora</w:t>
      </w:r>
      <w:proofErr w:type="spellEnd"/>
      <w:r w:rsidRPr="00682CDE">
        <w:rPr>
          <w:rFonts w:ascii="Arial" w:hAnsi="Arial" w:cs="Arial"/>
          <w:b/>
          <w:bCs/>
        </w:rPr>
        <w:t>. Když se přesune na malebný venkov, zjistí, že to, co se stalo v Dublinu, tak docela v Dublinu nezůstalo</w:t>
      </w:r>
      <w:r w:rsidR="006168F8" w:rsidRPr="00A032B2">
        <w:rPr>
          <w:rStyle w:val="Zdraznn"/>
          <w:rFonts w:ascii="Arial" w:hAnsi="Arial" w:cs="Arial"/>
          <w:i w:val="0"/>
          <w:iCs w:val="0"/>
        </w:rPr>
        <w:t>…</w:t>
      </w:r>
      <w:r w:rsidRPr="00682CDE">
        <w:rPr>
          <w:rFonts w:ascii="Arial" w:hAnsi="Arial" w:cs="Arial"/>
          <w:b/>
          <w:bCs/>
        </w:rPr>
        <w:t xml:space="preserve"> Užijte si romantiku a nechte se unášet příběhem, který si vás získá od první stránky!</w:t>
      </w:r>
      <w:r w:rsidR="0059595D" w:rsidRPr="00682CDE">
        <w:rPr>
          <w:rFonts w:ascii="Arial" w:hAnsi="Arial" w:cs="Arial"/>
          <w:b/>
          <w:bCs/>
        </w:rPr>
        <w:t xml:space="preserve"> </w:t>
      </w:r>
      <w:hyperlink r:id="rId8" w:history="1">
        <w:r w:rsidRPr="00A032B2">
          <w:rPr>
            <w:rStyle w:val="Hypertextovodkaz"/>
            <w:rFonts w:ascii="Arial" w:hAnsi="Arial" w:cs="Arial"/>
            <w:b/>
            <w:bCs/>
            <w:i/>
          </w:rPr>
          <w:t>Domek v Irsku</w:t>
        </w:r>
      </w:hyperlink>
      <w:r>
        <w:rPr>
          <w:rFonts w:ascii="Arial" w:hAnsi="Arial" w:cs="Arial"/>
          <w:b/>
          <w:bCs/>
        </w:rPr>
        <w:t xml:space="preserve"> vychází</w:t>
      </w:r>
      <w:r w:rsidR="00FF637D">
        <w:rPr>
          <w:rFonts w:ascii="Arial" w:hAnsi="Arial" w:cs="Arial"/>
          <w:b/>
          <w:bCs/>
        </w:rPr>
        <w:t xml:space="preserve"> v </w:t>
      </w:r>
      <w:r w:rsidR="00C8634A" w:rsidRPr="000E7308">
        <w:rPr>
          <w:rFonts w:ascii="Arial" w:hAnsi="Arial" w:cs="Arial"/>
          <w:b/>
          <w:bCs/>
        </w:rPr>
        <w:t xml:space="preserve">nakladatelství </w:t>
      </w:r>
      <w:hyperlink r:id="rId9" w:history="1">
        <w:proofErr w:type="spellStart"/>
        <w:r w:rsidR="00C8634A" w:rsidRPr="000E7308">
          <w:rPr>
            <w:rStyle w:val="Hypertextovodkaz"/>
            <w:rFonts w:ascii="Arial" w:hAnsi="Arial" w:cs="Arial"/>
            <w:b/>
            <w:bCs/>
          </w:rPr>
          <w:t>Cos</w:t>
        </w:r>
        <w:bookmarkStart w:id="2" w:name="_GoBack"/>
        <w:bookmarkEnd w:id="2"/>
        <w:r w:rsidR="00C8634A" w:rsidRPr="000E7308">
          <w:rPr>
            <w:rStyle w:val="Hypertextovodkaz"/>
            <w:rFonts w:ascii="Arial" w:hAnsi="Arial" w:cs="Arial"/>
            <w:b/>
            <w:bCs/>
          </w:rPr>
          <w:t>mopolis</w:t>
        </w:r>
        <w:proofErr w:type="spellEnd"/>
      </w:hyperlink>
      <w:r w:rsidR="00C8634A" w:rsidRPr="000E7308">
        <w:rPr>
          <w:rFonts w:ascii="Arial" w:hAnsi="Arial" w:cs="Arial"/>
          <w:b/>
          <w:color w:val="000000"/>
        </w:rPr>
        <w:t>,</w:t>
      </w:r>
      <w:r w:rsidR="00C8634A" w:rsidRPr="000E7308">
        <w:rPr>
          <w:rFonts w:ascii="Arial" w:hAnsi="Arial" w:cs="Arial"/>
          <w:b/>
          <w:bCs/>
        </w:rPr>
        <w:t xml:space="preserve"> které je součástí </w:t>
      </w:r>
      <w:hyperlink r:id="rId10" w:history="1">
        <w:r w:rsidR="00C8634A" w:rsidRPr="000E730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59595D" w:rsidRPr="000E7308">
        <w:rPr>
          <w:rFonts w:ascii="Arial" w:hAnsi="Arial" w:cs="Arial"/>
          <w:b/>
          <w:color w:val="000000"/>
        </w:rPr>
        <w:t>.</w:t>
      </w:r>
    </w:p>
    <w:p w14:paraId="31E9528F" w14:textId="13B93AAD" w:rsidR="000F59E2" w:rsidRDefault="000F59E2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682CDE">
        <w:rPr>
          <w:rFonts w:ascii="Arial" w:hAnsi="Arial" w:cs="Arial"/>
          <w:noProof/>
        </w:rPr>
        <w:drawing>
          <wp:anchor distT="0" distB="0" distL="114300" distR="114300" simplePos="0" relativeHeight="251655680" behindDoc="0" locked="0" layoutInCell="1" allowOverlap="1" wp14:anchorId="67699185" wp14:editId="440CB00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76550" cy="32385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3449" r="22530" b="6365"/>
                    <a:stretch/>
                  </pic:blipFill>
                  <pic:spPr bwMode="auto">
                    <a:xfrm>
                      <a:off x="0" y="0"/>
                      <a:ext cx="28765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2EC75" w14:textId="2D8CF5AA" w:rsidR="00482D92" w:rsidRPr="00682CDE" w:rsidRDefault="00482D92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682CDE">
        <w:rPr>
          <w:rFonts w:ascii="Arial" w:hAnsi="Arial" w:cs="Arial"/>
          <w:b/>
          <w:noProof/>
        </w:rPr>
        <w:t>Uvelebte se v oblíbeném křesle a užijte si výlet na krásný irský venkov!</w:t>
      </w:r>
    </w:p>
    <w:p w14:paraId="6AB4FCF3" w14:textId="505CE5ED" w:rsidR="00A96015" w:rsidRPr="00682CDE" w:rsidRDefault="00482D92" w:rsidP="0059595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noProof/>
        </w:rPr>
      </w:pPr>
      <w:r w:rsidRPr="00682CDE">
        <w:rPr>
          <w:rFonts w:ascii="Arial" w:hAnsi="Arial" w:cs="Arial"/>
          <w:noProof/>
        </w:rPr>
        <w:t>Hannah se rozhodla pro velkou životní změnu. Opustí kariéru úspěšné právničky z uspěchaného Manchesteru a vydá se na šestitýdenní kurz vař</w:t>
      </w:r>
      <w:r w:rsidR="000F59E2">
        <w:rPr>
          <w:rFonts w:ascii="Arial" w:hAnsi="Arial" w:cs="Arial"/>
          <w:noProof/>
        </w:rPr>
        <w:t>ení v </w:t>
      </w:r>
      <w:r w:rsidRPr="00682CDE">
        <w:rPr>
          <w:rFonts w:ascii="Arial" w:hAnsi="Arial" w:cs="Arial"/>
          <w:noProof/>
        </w:rPr>
        <w:t>Irsku. Cestou se zastaví v Dublinu, kde si užívá všechno, co nové město nabízí – irské speciality, skvělé drinky a také společnost charismatického Conora, se kterým se náhodou seznámí. Když se další den přesune n</w:t>
      </w:r>
      <w:r w:rsidR="000F59E2">
        <w:rPr>
          <w:rFonts w:ascii="Arial" w:hAnsi="Arial" w:cs="Arial"/>
          <w:noProof/>
        </w:rPr>
        <w:t>a malebný venkov a ubytuje se v </w:t>
      </w:r>
      <w:r w:rsidRPr="00682CDE">
        <w:rPr>
          <w:rFonts w:ascii="Arial" w:hAnsi="Arial" w:cs="Arial"/>
          <w:noProof/>
        </w:rPr>
        <w:t>útulném domku, zjistí, že to, co se stalo v Dublinu, tak docela v Dublinu nezůstalo… Kulinářská škola, ukrytá mezi krásně zelenými kopci, naučí Hannah víc než kuchařské základy.</w:t>
      </w:r>
      <w:r w:rsidR="00A96015" w:rsidRPr="00682CDE">
        <w:rPr>
          <w:rFonts w:ascii="Arial" w:hAnsi="Arial" w:cs="Arial"/>
          <w:color w:val="000000"/>
        </w:rPr>
        <w:t> </w:t>
      </w:r>
    </w:p>
    <w:p w14:paraId="3C58E685" w14:textId="2771EA2F" w:rsidR="00A96015" w:rsidRPr="00682CDE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99059E7" w14:textId="5224D598" w:rsidR="00A96015" w:rsidRPr="00682CDE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1D5C7BC" w14:textId="6D157BDC" w:rsidR="00A96015" w:rsidRPr="00682CDE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15C68D1" w14:textId="6A22FEC2" w:rsidR="00A96015" w:rsidRDefault="000F59E2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682CDE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5B9450CF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752600" cy="890270"/>
                <wp:effectExtent l="0" t="0" r="0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5008B436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0F59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23. 3</w:t>
                            </w:r>
                            <w:r w:rsidR="00885D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202</w:t>
                            </w:r>
                            <w:r w:rsidR="000F59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6BE55247" w14:textId="592464EA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352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s.</w:t>
                            </w:r>
                          </w:p>
                          <w:p w14:paraId="5792598A" w14:textId="189742F3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4x207</w:t>
                            </w:r>
                          </w:p>
                          <w:p w14:paraId="2481E4C4" w14:textId="0F4B9198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brožovaná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vazba</w:t>
                            </w:r>
                          </w:p>
                          <w:p w14:paraId="263200AE" w14:textId="198D1916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.25pt;width:138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" fillcolor="white [3201]" stroked="f" strokeweight="1pt">
                <v:textbox>
                  <w:txbxContent>
                    <w:p w14:paraId="3697780D" w14:textId="5008B436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0F59E2">
                        <w:rPr>
                          <w:rFonts w:ascii="Arial" w:hAnsi="Arial" w:cs="Arial"/>
                          <w:b/>
                          <w:bCs/>
                        </w:rPr>
                        <w:t>23. 3</w:t>
                      </w:r>
                      <w:r w:rsidR="00885D71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202</w:t>
                      </w:r>
                      <w:r w:rsidR="000F59E2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  <w:p w14:paraId="6BE55247" w14:textId="592464EA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352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 xml:space="preserve"> s.</w:t>
                      </w:r>
                    </w:p>
                    <w:p w14:paraId="5792598A" w14:textId="189742F3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>4x207</w:t>
                      </w:r>
                    </w:p>
                    <w:p w14:paraId="2481E4C4" w14:textId="0F4B9198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brožovaná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vazba</w:t>
                      </w:r>
                    </w:p>
                    <w:p w14:paraId="263200AE" w14:textId="198D1916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2DD498" w14:textId="7584792E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641ADAD" w14:textId="54489984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B0933F" w14:textId="0BADCC93" w:rsidR="0059595D" w:rsidRDefault="00595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9AFD057" w14:textId="618569EA" w:rsidR="00482D92" w:rsidRDefault="00482D92" w:rsidP="00312669">
      <w:pPr>
        <w:spacing w:after="240" w:line="276" w:lineRule="auto"/>
        <w:jc w:val="both"/>
        <w:rPr>
          <w:rFonts w:ascii="Arial" w:hAnsi="Arial" w:cs="Arial"/>
          <w:b/>
          <w:sz w:val="24"/>
          <w:szCs w:val="22"/>
        </w:rPr>
      </w:pPr>
      <w:r w:rsidRPr="00482D92">
        <w:rPr>
          <w:rFonts w:ascii="Arial" w:hAnsi="Arial" w:cs="Arial"/>
          <w:b/>
          <w:sz w:val="24"/>
          <w:szCs w:val="22"/>
        </w:rPr>
        <w:lastRenderedPageBreak/>
        <w:t>P</w:t>
      </w:r>
      <w:r w:rsidRPr="00482D92">
        <w:rPr>
          <w:rFonts w:ascii="Arial" w:hAnsi="Arial" w:cs="Arial" w:hint="eastAsia"/>
          <w:b/>
          <w:sz w:val="24"/>
          <w:szCs w:val="22"/>
        </w:rPr>
        <w:t>ř</w:t>
      </w:r>
      <w:r w:rsidRPr="00482D92">
        <w:rPr>
          <w:rFonts w:ascii="Arial" w:hAnsi="Arial" w:cs="Arial"/>
          <w:b/>
          <w:sz w:val="24"/>
          <w:szCs w:val="22"/>
        </w:rPr>
        <w:t>e</w:t>
      </w:r>
      <w:r w:rsidRPr="00482D92">
        <w:rPr>
          <w:rFonts w:ascii="Arial" w:hAnsi="Arial" w:cs="Arial" w:hint="eastAsia"/>
          <w:b/>
          <w:sz w:val="24"/>
          <w:szCs w:val="22"/>
        </w:rPr>
        <w:t>č</w:t>
      </w:r>
      <w:r w:rsidRPr="00482D92">
        <w:rPr>
          <w:rFonts w:ascii="Arial" w:hAnsi="Arial" w:cs="Arial"/>
          <w:b/>
          <w:sz w:val="24"/>
          <w:szCs w:val="22"/>
        </w:rPr>
        <w:t>t</w:t>
      </w:r>
      <w:r w:rsidRPr="00482D92">
        <w:rPr>
          <w:rFonts w:ascii="Arial" w:hAnsi="Arial" w:cs="Arial" w:hint="eastAsia"/>
          <w:b/>
          <w:sz w:val="24"/>
          <w:szCs w:val="22"/>
        </w:rPr>
        <w:t>ě</w:t>
      </w:r>
      <w:r w:rsidRPr="00482D92">
        <w:rPr>
          <w:rFonts w:ascii="Arial" w:hAnsi="Arial" w:cs="Arial"/>
          <w:b/>
          <w:sz w:val="24"/>
          <w:szCs w:val="22"/>
        </w:rPr>
        <w:t>te si také p</w:t>
      </w:r>
      <w:r w:rsidRPr="00482D92">
        <w:rPr>
          <w:rFonts w:ascii="Arial" w:hAnsi="Arial" w:cs="Arial" w:hint="eastAsia"/>
          <w:b/>
          <w:sz w:val="24"/>
          <w:szCs w:val="22"/>
        </w:rPr>
        <w:t>ř</w:t>
      </w:r>
      <w:r w:rsidRPr="00482D92">
        <w:rPr>
          <w:rFonts w:ascii="Arial" w:hAnsi="Arial" w:cs="Arial"/>
          <w:b/>
          <w:sz w:val="24"/>
          <w:szCs w:val="22"/>
        </w:rPr>
        <w:t xml:space="preserve">edchozí knihy bestsellerové série </w:t>
      </w:r>
      <w:r w:rsidRPr="00A032B2">
        <w:rPr>
          <w:rFonts w:ascii="Arial" w:hAnsi="Arial" w:cs="Arial"/>
          <w:b/>
          <w:i/>
          <w:iCs/>
          <w:sz w:val="24"/>
          <w:szCs w:val="22"/>
        </w:rPr>
        <w:t>R</w:t>
      </w:r>
      <w:r w:rsidR="006168F8">
        <w:rPr>
          <w:rFonts w:ascii="Arial" w:hAnsi="Arial" w:cs="Arial"/>
          <w:b/>
          <w:i/>
          <w:iCs/>
          <w:sz w:val="24"/>
          <w:szCs w:val="22"/>
        </w:rPr>
        <w:t>omantické útěky</w:t>
      </w:r>
    </w:p>
    <w:p w14:paraId="21519F6F" w14:textId="0B36E22F" w:rsidR="00312669" w:rsidRDefault="00BC3E9A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95D">
        <w:rPr>
          <w:rFonts w:ascii="Arial" w:hAnsi="Arial" w:cs="Arial"/>
          <w:sz w:val="22"/>
          <w:szCs w:val="22"/>
        </w:rPr>
        <w:t xml:space="preserve">Všechny knížky Julie </w:t>
      </w:r>
      <w:proofErr w:type="spellStart"/>
      <w:r w:rsidRPr="0059595D">
        <w:rPr>
          <w:rFonts w:ascii="Arial" w:hAnsi="Arial" w:cs="Arial"/>
          <w:sz w:val="22"/>
          <w:szCs w:val="22"/>
        </w:rPr>
        <w:t>Caplinové</w:t>
      </w:r>
      <w:proofErr w:type="spellEnd"/>
      <w:r w:rsidRPr="0059595D">
        <w:rPr>
          <w:rFonts w:ascii="Arial" w:hAnsi="Arial" w:cs="Arial"/>
          <w:sz w:val="22"/>
          <w:szCs w:val="22"/>
        </w:rPr>
        <w:t xml:space="preserve"> spojuje milá a pohodová atmosféra známých měst</w:t>
      </w:r>
      <w:r>
        <w:rPr>
          <w:rFonts w:ascii="Arial" w:hAnsi="Arial" w:cs="Arial"/>
          <w:sz w:val="22"/>
          <w:szCs w:val="22"/>
        </w:rPr>
        <w:t xml:space="preserve"> a</w:t>
      </w:r>
      <w:r w:rsidRPr="0059595D">
        <w:rPr>
          <w:rFonts w:ascii="Arial" w:hAnsi="Arial" w:cs="Arial"/>
          <w:sz w:val="22"/>
          <w:szCs w:val="22"/>
        </w:rPr>
        <w:t xml:space="preserve"> sympatické hrdinky. I přes nesnáze, které </w:t>
      </w:r>
      <w:r>
        <w:rPr>
          <w:rFonts w:ascii="Arial" w:hAnsi="Arial" w:cs="Arial"/>
          <w:sz w:val="22"/>
          <w:szCs w:val="22"/>
        </w:rPr>
        <w:t>je</w:t>
      </w:r>
      <w:r w:rsidRPr="0059595D">
        <w:rPr>
          <w:rFonts w:ascii="Arial" w:hAnsi="Arial" w:cs="Arial"/>
          <w:sz w:val="22"/>
          <w:szCs w:val="22"/>
        </w:rPr>
        <w:t xml:space="preserve"> potkávají, př</w:t>
      </w:r>
      <w:r>
        <w:rPr>
          <w:rFonts w:ascii="Arial" w:hAnsi="Arial" w:cs="Arial"/>
          <w:sz w:val="22"/>
          <w:szCs w:val="22"/>
        </w:rPr>
        <w:t xml:space="preserve">ijdou všechny na to, </w:t>
      </w:r>
      <w:r w:rsidRPr="0059595D">
        <w:rPr>
          <w:rFonts w:ascii="Arial" w:hAnsi="Arial" w:cs="Arial"/>
          <w:sz w:val="22"/>
          <w:szCs w:val="22"/>
        </w:rPr>
        <w:t xml:space="preserve">že šálek kávy spraví náladu, dobrý dortík vykouzlí úsměv na rtech a lásku můžete najít i při šlehání krému do makronek. A právě tu kouzelnou schopnost propojit romantiku s vášní pro jídlo a vykreslit atmosféru místa oceňují všechny čtenářky, které si sérii </w:t>
      </w:r>
      <w:r w:rsidRPr="000E7308">
        <w:rPr>
          <w:rFonts w:ascii="Arial" w:hAnsi="Arial" w:cs="Arial"/>
          <w:i/>
          <w:sz w:val="22"/>
          <w:szCs w:val="22"/>
        </w:rPr>
        <w:t>Romantické útěky</w:t>
      </w:r>
      <w:r w:rsidRPr="0059595D">
        <w:rPr>
          <w:rFonts w:ascii="Arial" w:hAnsi="Arial" w:cs="Arial"/>
          <w:sz w:val="22"/>
          <w:szCs w:val="22"/>
        </w:rPr>
        <w:t xml:space="preserve"> zamilovaly.</w:t>
      </w:r>
    </w:p>
    <w:p w14:paraId="02C307BD" w14:textId="7D27C1D4" w:rsidR="00312669" w:rsidRDefault="000F59E2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3872" behindDoc="1" locked="0" layoutInCell="1" allowOverlap="1" wp14:anchorId="038EB54B" wp14:editId="1D424340">
            <wp:simplePos x="0" y="0"/>
            <wp:positionH relativeFrom="margin">
              <wp:posOffset>2041525</wp:posOffset>
            </wp:positionH>
            <wp:positionV relativeFrom="paragraph">
              <wp:posOffset>3810</wp:posOffset>
            </wp:positionV>
            <wp:extent cx="93662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87" y="21322"/>
                <wp:lineTo x="21087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4896" behindDoc="1" locked="0" layoutInCell="1" allowOverlap="1" wp14:anchorId="33B765E7" wp14:editId="44BB7204">
            <wp:simplePos x="0" y="0"/>
            <wp:positionH relativeFrom="margin">
              <wp:posOffset>3454400</wp:posOffset>
            </wp:positionH>
            <wp:positionV relativeFrom="paragraph">
              <wp:posOffset>5080</wp:posOffset>
            </wp:positionV>
            <wp:extent cx="93345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59" y="21322"/>
                <wp:lineTo x="2115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6944" behindDoc="1" locked="0" layoutInCell="1" allowOverlap="1" wp14:anchorId="4291AD45" wp14:editId="697AB434">
            <wp:simplePos x="0" y="0"/>
            <wp:positionH relativeFrom="margin">
              <wp:posOffset>4871085</wp:posOffset>
            </wp:positionH>
            <wp:positionV relativeFrom="paragraph">
              <wp:posOffset>7620</wp:posOffset>
            </wp:positionV>
            <wp:extent cx="94043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02" y="21322"/>
                <wp:lineTo x="2100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2848" behindDoc="1" locked="0" layoutInCell="1" allowOverlap="1" wp14:anchorId="77036605" wp14:editId="2344CD3F">
            <wp:simplePos x="0" y="0"/>
            <wp:positionH relativeFrom="margin">
              <wp:posOffset>589915</wp:posOffset>
            </wp:positionH>
            <wp:positionV relativeFrom="paragraph">
              <wp:posOffset>3810</wp:posOffset>
            </wp:positionV>
            <wp:extent cx="93408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45" y="21322"/>
                <wp:lineTo x="2114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536E" w14:textId="1B0EB98E" w:rsidR="00885D71" w:rsidRDefault="00885D71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6A14EDD8" w14:textId="4ADF9775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429EA577" w14:textId="31864A42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0B451316" w14:textId="07DBA524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5920" behindDoc="1" locked="0" layoutInCell="1" allowOverlap="1" wp14:anchorId="62F4C865" wp14:editId="6C5BE811">
            <wp:simplePos x="0" y="0"/>
            <wp:positionH relativeFrom="margin">
              <wp:posOffset>1257300</wp:posOffset>
            </wp:positionH>
            <wp:positionV relativeFrom="paragraph">
              <wp:posOffset>145415</wp:posOffset>
            </wp:positionV>
            <wp:extent cx="93726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73" y="21322"/>
                <wp:lineTo x="21073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E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1D4429ED" wp14:editId="14BC06C3">
            <wp:simplePos x="0" y="0"/>
            <wp:positionH relativeFrom="column">
              <wp:posOffset>4185285</wp:posOffset>
            </wp:positionH>
            <wp:positionV relativeFrom="paragraph">
              <wp:posOffset>149225</wp:posOffset>
            </wp:positionV>
            <wp:extent cx="934931" cy="1332000"/>
            <wp:effectExtent l="0" t="0" r="0" b="1905"/>
            <wp:wrapSquare wrapText="bothSides"/>
            <wp:docPr id="15" name="Obrázek 15" descr="T:\TerezaCH\2021\640\Chata ve Švýcarsku\Chata ve Švýcar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rezaCH\2021\640\Chata ve Švýcarsku\Chata ve Švýcarsk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3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8992" behindDoc="1" locked="0" layoutInCell="1" allowOverlap="1" wp14:anchorId="578515CC" wp14:editId="6E32097F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93726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073" y="21445"/>
                <wp:lineTo x="2107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DE876" w14:textId="4C0CCEE1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4D02455D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0A979303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2CA9DDE3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45D7DF36" w14:textId="23B688C6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Cs/>
          <w:noProof/>
          <w:sz w:val="24"/>
          <w:szCs w:val="22"/>
        </w:rPr>
        <w:drawing>
          <wp:anchor distT="0" distB="0" distL="114300" distR="114300" simplePos="0" relativeHeight="251656704" behindDoc="0" locked="0" layoutInCell="1" allowOverlap="1" wp14:anchorId="2673F889" wp14:editId="6BAD9089">
            <wp:simplePos x="0" y="0"/>
            <wp:positionH relativeFrom="margin">
              <wp:posOffset>-130175</wp:posOffset>
            </wp:positionH>
            <wp:positionV relativeFrom="paragraph">
              <wp:posOffset>360680</wp:posOffset>
            </wp:positionV>
            <wp:extent cx="2073910" cy="2915920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EAFAC" w14:textId="3A72B0AD" w:rsidR="003829E7" w:rsidRPr="00312669" w:rsidRDefault="00312669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/>
          <w:sz w:val="24"/>
          <w:szCs w:val="22"/>
        </w:rPr>
        <w:t xml:space="preserve">JULIE CAPLINOVÁ </w:t>
      </w:r>
    </w:p>
    <w:p w14:paraId="27747DA0" w14:textId="15399863" w:rsidR="00074578" w:rsidRPr="00074578" w:rsidRDefault="0059595D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3" w:name="_Hlk17294437"/>
      <w:bookmarkStart w:id="4" w:name="_Hlk17294418"/>
      <w:bookmarkEnd w:id="0"/>
      <w:bookmarkEnd w:id="1"/>
      <w:r w:rsidRPr="0059595D">
        <w:rPr>
          <w:rFonts w:ascii="Arial" w:hAnsi="Arial" w:cs="Arial"/>
          <w:bCs/>
          <w:noProof/>
          <w:sz w:val="22"/>
          <w:szCs w:val="22"/>
        </w:rPr>
        <w:t>Julie Caplinová je závislá na cestování a dobrém jídle. Neustále se snaží vypátrat dokonalý gin a je až nezdrav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vybíravá, co se sklenic, toniku a ozdob tý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e. Mezi ochutnávkami ginu napsala sv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j první román, který se odehrává v jednom z mnoha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st, které b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hem života poznala. Jako PR 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editelka se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kolik let potloukala po Evrop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a brala nejlepší žurnalisty zabývající se jídlem a pitím na noviná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ské exkurze (tzv. služební cesty), aby ochutnali gastronomické pochoutky v nejr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zn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jších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stech v Itálii, Francii, Belgii, Špan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lsku, Dánsku a Švýcarsku. Byla to náro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ná práce, ale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kdo to d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lat musel. Tyto exkurze se staly inspirací k napsání série 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Romantické út</w:t>
      </w:r>
      <w:r w:rsidRPr="0059595D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ky</w:t>
      </w:r>
      <w:r w:rsidRPr="0059595D">
        <w:rPr>
          <w:rFonts w:ascii="Arial" w:hAnsi="Arial" w:cs="Arial"/>
          <w:bCs/>
          <w:noProof/>
          <w:sz w:val="22"/>
          <w:szCs w:val="22"/>
        </w:rPr>
        <w:t>.</w:t>
      </w:r>
    </w:p>
    <w:p w14:paraId="3B042D4E" w14:textId="61FB0382" w:rsidR="00074578" w:rsidRPr="00074578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A4ADC6F" w14:textId="77777777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8732A61" w14:textId="24A8AF5E" w:rsidR="00074578" w:rsidRPr="004F1525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652D8BD3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5A0D86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965234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232C6681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590F9396" w14:textId="23D539C5" w:rsidR="00EB0BEE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FB774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4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3"/>
    <w:bookmarkEnd w:id="4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E76553C" w14:textId="380822E8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161345" w14:textId="0CDC3572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031DC99" w14:textId="77777777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lastRenderedPageBreak/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43E8BC7D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</w:t>
      </w:r>
      <w:proofErr w:type="gramStart"/>
      <w:r w:rsidRPr="00F47713">
        <w:rPr>
          <w:rFonts w:ascii="Arial" w:hAnsi="Arial" w:cs="Arial"/>
          <w:i/>
          <w:iCs/>
          <w:color w:val="000000"/>
        </w:rPr>
        <w:t>ve 150</w:t>
      </w:r>
      <w:proofErr w:type="gramEnd"/>
      <w:r w:rsidRPr="00F47713">
        <w:rPr>
          <w:rFonts w:ascii="Arial" w:hAnsi="Arial" w:cs="Arial"/>
          <w:i/>
          <w:iCs/>
          <w:color w:val="000000"/>
        </w:rPr>
        <w:t xml:space="preserve">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293D84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D33CDC4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415F5" w16cex:dateUtc="2022-03-22T08:31:00Z"/>
  <w16cex:commentExtensible w16cex:durableId="25E41637" w16cex:dateUtc="2022-03-22T08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87BEAE" w16cid:durableId="25E415F5"/>
  <w16cid:commentId w16cid:paraId="06C4DD20" w16cid:durableId="25E4163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82D92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595D"/>
    <w:rsid w:val="00597E1B"/>
    <w:rsid w:val="005D01D7"/>
    <w:rsid w:val="005D4A58"/>
    <w:rsid w:val="005D6805"/>
    <w:rsid w:val="006168F8"/>
    <w:rsid w:val="0063391F"/>
    <w:rsid w:val="00682033"/>
    <w:rsid w:val="00682CDE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B7748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Domek-v-Irsk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mailto:t.charvatova@grad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28" Type="http://schemas.microsoft.com/office/2016/09/relationships/commentsIds" Target="commentsIds.xml"/><Relationship Id="rId10" Type="http://schemas.openxmlformats.org/officeDocument/2006/relationships/hyperlink" Target="http://bit.ly/Grada_knihy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bit.ly/Knihy_pln&#233;_emoc&#237;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FFE7D-8EC1-486C-825D-3F62F10A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603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4232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3</cp:revision>
  <cp:lastPrinted>2020-04-21T09:11:00Z</cp:lastPrinted>
  <dcterms:created xsi:type="dcterms:W3CDTF">2022-03-22T14:47:00Z</dcterms:created>
  <dcterms:modified xsi:type="dcterms:W3CDTF">2022-03-23T10:33:00Z</dcterms:modified>
</cp:coreProperties>
</file>