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0B" w:rsidRPr="006564C9" w:rsidRDefault="007B3526" w:rsidP="00DB0B2D">
      <w:pPr>
        <w:spacing w:before="240" w:after="240" w:line="276" w:lineRule="auto"/>
        <w:jc w:val="center"/>
        <w:rPr>
          <w:rFonts w:ascii="Arial" w:hAnsi="Arial" w:cs="Arial"/>
          <w:b/>
          <w:bCs/>
          <w:i/>
          <w:sz w:val="44"/>
          <w:szCs w:val="38"/>
        </w:rPr>
      </w:pPr>
      <w:bookmarkStart w:id="0" w:name="_Hlk18324948"/>
      <w:r>
        <w:rPr>
          <w:rFonts w:ascii="Arial" w:hAnsi="Arial" w:cs="Arial"/>
          <w:b/>
          <w:bCs/>
          <w:sz w:val="52"/>
          <w:szCs w:val="38"/>
        </w:rPr>
        <w:t xml:space="preserve">Tajemství, které mění životy, v románu autorky bestsellerů </w:t>
      </w:r>
      <w:r w:rsidRPr="00796578">
        <w:rPr>
          <w:rFonts w:ascii="Arial" w:hAnsi="Arial" w:cs="Arial"/>
          <w:b/>
          <w:bCs/>
          <w:i/>
          <w:sz w:val="52"/>
          <w:szCs w:val="38"/>
        </w:rPr>
        <w:t>Dopis</w:t>
      </w:r>
      <w:r>
        <w:rPr>
          <w:rFonts w:ascii="Arial" w:hAnsi="Arial" w:cs="Arial"/>
          <w:b/>
          <w:bCs/>
          <w:sz w:val="52"/>
          <w:szCs w:val="38"/>
        </w:rPr>
        <w:t xml:space="preserve"> a </w:t>
      </w:r>
      <w:r w:rsidRPr="00796578">
        <w:rPr>
          <w:rFonts w:ascii="Arial" w:hAnsi="Arial" w:cs="Arial"/>
          <w:b/>
          <w:bCs/>
          <w:i/>
          <w:sz w:val="52"/>
          <w:szCs w:val="38"/>
        </w:rPr>
        <w:t>Klíč</w:t>
      </w:r>
    </w:p>
    <w:p w:rsidR="00DA3C4D" w:rsidRPr="006564C9" w:rsidRDefault="00DA3C4D" w:rsidP="00A96015">
      <w:pPr>
        <w:pStyle w:val="Odstavecseseznamem"/>
        <w:spacing w:after="160" w:line="276" w:lineRule="auto"/>
        <w:jc w:val="right"/>
        <w:rPr>
          <w:rFonts w:ascii="Arial" w:eastAsia="Calibri" w:hAnsi="Arial" w:cs="Arial"/>
          <w:bCs/>
          <w:i/>
          <w:szCs w:val="22"/>
          <w:lang w:eastAsia="en-US"/>
        </w:rPr>
      </w:pPr>
    </w:p>
    <w:p w:rsidR="00761505" w:rsidRPr="006564C9" w:rsidRDefault="007B3526" w:rsidP="00A96015">
      <w:pPr>
        <w:pStyle w:val="Odstavecseseznamem"/>
        <w:spacing w:after="160" w:line="276" w:lineRule="auto"/>
        <w:jc w:val="right"/>
        <w:rPr>
          <w:rFonts w:ascii="Arial" w:eastAsia="Calibri" w:hAnsi="Arial" w:cs="Arial"/>
          <w:bCs/>
          <w:i/>
          <w:szCs w:val="22"/>
          <w:lang w:eastAsia="en-US"/>
        </w:rPr>
      </w:pPr>
      <w:r>
        <w:rPr>
          <w:rFonts w:ascii="Arial" w:eastAsia="Calibri" w:hAnsi="Arial" w:cs="Arial"/>
          <w:bCs/>
          <w:i/>
          <w:szCs w:val="22"/>
          <w:lang w:eastAsia="en-US"/>
        </w:rPr>
        <w:t>12</w:t>
      </w:r>
      <w:r w:rsidR="00F14869" w:rsidRPr="006564C9">
        <w:rPr>
          <w:rFonts w:ascii="Arial" w:eastAsia="Calibri" w:hAnsi="Arial" w:cs="Arial"/>
          <w:bCs/>
          <w:i/>
          <w:szCs w:val="22"/>
          <w:lang w:eastAsia="en-US"/>
        </w:rPr>
        <w:t xml:space="preserve">. </w:t>
      </w:r>
      <w:r>
        <w:rPr>
          <w:rFonts w:ascii="Arial" w:eastAsia="Calibri" w:hAnsi="Arial" w:cs="Arial"/>
          <w:bCs/>
          <w:i/>
          <w:szCs w:val="22"/>
          <w:lang w:eastAsia="en-US"/>
        </w:rPr>
        <w:t>listopad</w:t>
      </w:r>
      <w:r w:rsidR="00BC3F7C" w:rsidRPr="006564C9">
        <w:rPr>
          <w:rFonts w:ascii="Arial" w:eastAsia="Calibri" w:hAnsi="Arial" w:cs="Arial"/>
          <w:bCs/>
          <w:i/>
          <w:szCs w:val="22"/>
          <w:lang w:eastAsia="en-US"/>
        </w:rPr>
        <w:t xml:space="preserve"> 2021,</w:t>
      </w:r>
      <w:r w:rsidR="002D2977" w:rsidRPr="006564C9">
        <w:rPr>
          <w:rFonts w:ascii="Arial" w:eastAsia="Calibri" w:hAnsi="Arial" w:cs="Arial"/>
          <w:bCs/>
          <w:i/>
          <w:szCs w:val="22"/>
          <w:lang w:eastAsia="en-US"/>
        </w:rPr>
        <w:t xml:space="preserve"> Praha</w:t>
      </w:r>
    </w:p>
    <w:p w:rsidR="00F94B9F" w:rsidRPr="007B3526" w:rsidRDefault="007B3526" w:rsidP="00662290">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bookmarkStart w:id="1" w:name="_Hlk17294481"/>
      <w:r w:rsidRPr="007B3526">
        <w:rPr>
          <w:rFonts w:ascii="Arial" w:hAnsi="Arial" w:cs="Arial"/>
          <w:b/>
          <w:color w:val="000000"/>
        </w:rPr>
        <w:t xml:space="preserve">Po úspěšných románech </w:t>
      </w:r>
      <w:proofErr w:type="spellStart"/>
      <w:r w:rsidRPr="007B3526">
        <w:rPr>
          <w:rFonts w:ascii="Arial" w:hAnsi="Arial" w:cs="Arial"/>
          <w:b/>
          <w:color w:val="000000"/>
        </w:rPr>
        <w:t>Kathryn</w:t>
      </w:r>
      <w:proofErr w:type="spellEnd"/>
      <w:r w:rsidRPr="007B3526">
        <w:rPr>
          <w:rFonts w:ascii="Arial" w:hAnsi="Arial" w:cs="Arial"/>
          <w:b/>
          <w:color w:val="000000"/>
        </w:rPr>
        <w:t xml:space="preserve"> Hughesové </w:t>
      </w:r>
      <w:hyperlink r:id="rId7" w:history="1">
        <w:r w:rsidRPr="00ED2084">
          <w:rPr>
            <w:rStyle w:val="Hypertextovodkaz"/>
            <w:rFonts w:ascii="Arial" w:hAnsi="Arial" w:cs="Arial"/>
            <w:b/>
            <w:i/>
          </w:rPr>
          <w:t>Dopis</w:t>
        </w:r>
      </w:hyperlink>
      <w:r w:rsidRPr="007B3526">
        <w:rPr>
          <w:rFonts w:ascii="Arial" w:hAnsi="Arial" w:cs="Arial"/>
          <w:b/>
          <w:color w:val="000000"/>
        </w:rPr>
        <w:t xml:space="preserve"> a </w:t>
      </w:r>
      <w:hyperlink r:id="rId8" w:history="1">
        <w:r w:rsidRPr="00ED2084">
          <w:rPr>
            <w:rStyle w:val="Hypertextovodkaz"/>
            <w:rFonts w:ascii="Arial" w:hAnsi="Arial" w:cs="Arial"/>
            <w:b/>
            <w:i/>
          </w:rPr>
          <w:t>Klí</w:t>
        </w:r>
        <w:r w:rsidRPr="00ED2084">
          <w:rPr>
            <w:rStyle w:val="Hypertextovodkaz"/>
            <w:rFonts w:ascii="Cambria" w:hAnsi="Cambria" w:cs="Cambria"/>
            <w:b/>
            <w:i/>
          </w:rPr>
          <w:t>č</w:t>
        </w:r>
      </w:hyperlink>
      <w:r w:rsidRPr="007B3526">
        <w:rPr>
          <w:rFonts w:ascii="Arial" w:hAnsi="Arial" w:cs="Arial"/>
          <w:b/>
          <w:color w:val="000000"/>
        </w:rPr>
        <w:t xml:space="preserve"> přichází nakladatelství </w:t>
      </w:r>
      <w:hyperlink r:id="rId9" w:history="1">
        <w:proofErr w:type="spellStart"/>
        <w:r w:rsidRPr="00ED2084">
          <w:rPr>
            <w:rStyle w:val="Hypertextovodkaz"/>
            <w:rFonts w:ascii="Arial" w:hAnsi="Arial" w:cs="Arial"/>
            <w:b/>
          </w:rPr>
          <w:t>Cosmopolis</w:t>
        </w:r>
        <w:proofErr w:type="spellEnd"/>
      </w:hyperlink>
      <w:r w:rsidRPr="007B3526">
        <w:rPr>
          <w:rFonts w:ascii="Arial" w:hAnsi="Arial" w:cs="Arial"/>
          <w:b/>
          <w:color w:val="000000"/>
        </w:rPr>
        <w:t xml:space="preserve">, součást </w:t>
      </w:r>
      <w:hyperlink r:id="rId10" w:history="1">
        <w:r w:rsidRPr="00ED2084">
          <w:rPr>
            <w:rStyle w:val="Hypertextovodkaz"/>
            <w:rFonts w:ascii="Arial" w:hAnsi="Arial" w:cs="Arial"/>
            <w:b/>
          </w:rPr>
          <w:t>Nakladatelského domu GRADA</w:t>
        </w:r>
      </w:hyperlink>
      <w:r w:rsidRPr="007B3526">
        <w:rPr>
          <w:rFonts w:ascii="Arial" w:hAnsi="Arial" w:cs="Arial"/>
          <w:b/>
          <w:color w:val="000000"/>
        </w:rPr>
        <w:t>, s její další knihou. Tentokrát autorka nechává své hrdiny pátrat po tom, proč muselo tajemství, na kterém teď závisí život jejich syna, zůstat ukryté čtyřicet let. Dojemný příběh o rozhodnutí, které změ</w:t>
      </w:r>
      <w:r>
        <w:rPr>
          <w:rFonts w:ascii="Arial" w:hAnsi="Arial" w:cs="Arial"/>
          <w:b/>
          <w:color w:val="000000"/>
        </w:rPr>
        <w:t xml:space="preserve">nilo osud mnoha lidem, se </w:t>
      </w:r>
      <w:r w:rsidRPr="007B3526">
        <w:rPr>
          <w:rFonts w:ascii="Arial" w:hAnsi="Arial" w:cs="Arial"/>
          <w:b/>
          <w:color w:val="000000"/>
        </w:rPr>
        <w:t>odehrává ve dvou časových rovinách a připomíná nám, že nás osud někdy staví před volby, které nemají a ani nemohou mít správné řešení.</w:t>
      </w:r>
    </w:p>
    <w:p w:rsidR="00400154" w:rsidRDefault="00400154" w:rsidP="007B352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r w:rsidRPr="007B3526">
        <w:rPr>
          <w:rFonts w:ascii="Arial" w:hAnsi="Arial" w:cs="Arial"/>
          <w:b/>
          <w:bCs/>
          <w:noProof/>
          <w:color w:val="0000FF"/>
          <w:u w:val="single"/>
        </w:rPr>
        <w:drawing>
          <wp:anchor distT="0" distB="0" distL="114300" distR="114300" simplePos="0" relativeHeight="251652608" behindDoc="0" locked="0" layoutInCell="1" allowOverlap="1" wp14:anchorId="7351F9DB" wp14:editId="2AEB4437">
            <wp:simplePos x="0" y="0"/>
            <wp:positionH relativeFrom="margin">
              <wp:posOffset>3810</wp:posOffset>
            </wp:positionH>
            <wp:positionV relativeFrom="paragraph">
              <wp:posOffset>10160</wp:posOffset>
            </wp:positionV>
            <wp:extent cx="2661920" cy="34290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vlastní sestra_3D.png"/>
                    <pic:cNvPicPr/>
                  </pic:nvPicPr>
                  <pic:blipFill rotWithShape="1">
                    <a:blip r:embed="rId11" cstate="print">
                      <a:extLst>
                        <a:ext uri="{28A0092B-C50C-407E-A947-70E740481C1C}">
                          <a14:useLocalDpi xmlns:a14="http://schemas.microsoft.com/office/drawing/2010/main" val="0"/>
                        </a:ext>
                      </a:extLst>
                    </a:blip>
                    <a:srcRect l="17125" t="3439" r="17548" b="5290"/>
                    <a:stretch/>
                  </pic:blipFill>
                  <pic:spPr bwMode="auto">
                    <a:xfrm>
                      <a:off x="0" y="0"/>
                      <a:ext cx="26619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3526" w:rsidRPr="007B3526" w:rsidRDefault="007B3526" w:rsidP="007B352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r w:rsidRPr="007B3526">
        <w:rPr>
          <w:rFonts w:ascii="Arial" w:hAnsi="Arial" w:cs="Arial"/>
          <w:b/>
          <w:color w:val="000000"/>
        </w:rPr>
        <w:t xml:space="preserve">Mary skrývá </w:t>
      </w:r>
      <w:hyperlink r:id="rId12" w:history="1">
        <w:r w:rsidR="00ED2084" w:rsidRPr="00ED2084">
          <w:rPr>
            <w:rStyle w:val="Hypertextovodkaz"/>
            <w:rFonts w:ascii="Arial" w:hAnsi="Arial" w:cs="Arial"/>
            <w:b/>
          </w:rPr>
          <w:t>T</w:t>
        </w:r>
        <w:r w:rsidRPr="00ED2084">
          <w:rPr>
            <w:rStyle w:val="Hypertextovodkaz"/>
            <w:rFonts w:ascii="Arial" w:hAnsi="Arial" w:cs="Arial"/>
            <w:b/>
          </w:rPr>
          <w:t>ajemství</w:t>
        </w:r>
      </w:hyperlink>
      <w:r w:rsidRPr="007B3526">
        <w:rPr>
          <w:rFonts w:ascii="Arial" w:hAnsi="Arial" w:cs="Arial"/>
          <w:b/>
          <w:color w:val="000000"/>
        </w:rPr>
        <w:t xml:space="preserve">. </w:t>
      </w:r>
    </w:p>
    <w:p w:rsidR="007B3526" w:rsidRPr="007B3526" w:rsidRDefault="007B3526" w:rsidP="007B352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r w:rsidRPr="007B3526">
        <w:rPr>
          <w:rFonts w:ascii="Arial" w:hAnsi="Arial" w:cs="Arial"/>
          <w:color w:val="000000"/>
        </w:rPr>
        <w:t>Před čtyřiceti lety učinila rozhodnutí, které navždy změnilo nejen její život, ale i život někoho, kdo je blízký jejímu srdci.</w:t>
      </w:r>
    </w:p>
    <w:p w:rsidR="00662290" w:rsidRPr="00ED2084" w:rsidRDefault="007B3526" w:rsidP="007B352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i/>
          <w:color w:val="000000"/>
        </w:rPr>
      </w:pPr>
      <w:proofErr w:type="spellStart"/>
      <w:r w:rsidRPr="007B3526">
        <w:rPr>
          <w:rFonts w:ascii="Arial" w:hAnsi="Arial" w:cs="Arial"/>
          <w:color w:val="000000"/>
        </w:rPr>
        <w:t>Beth</w:t>
      </w:r>
      <w:proofErr w:type="spellEnd"/>
      <w:r w:rsidRPr="007B3526">
        <w:rPr>
          <w:rFonts w:ascii="Arial" w:hAnsi="Arial" w:cs="Arial"/>
          <w:color w:val="000000"/>
        </w:rPr>
        <w:t xml:space="preserve"> hledá odpovědi. Nikdy nepoznala pravdu o svém původu a kořenech. Teď ji ale potřebuje znát. Když se jich dopátrá, může to zachránit její nemocné dítě, které nutně potřebuje pomoc. Když mezi matčinými věcmi objeví starý vybledlý novinový výstřižek, uvědomí si, že klíč k synově budoucnosti leží kdesi hluboko v její minulosti. Musí se vrátit tam, kde to všechno začalo, aby </w:t>
      </w:r>
      <w:r w:rsidRPr="00ED2084">
        <w:rPr>
          <w:rFonts w:ascii="Arial" w:hAnsi="Arial" w:cs="Arial"/>
          <w:color w:val="000000"/>
        </w:rPr>
        <w:t>rozluštila tajemství.</w:t>
      </w:r>
    </w:p>
    <w:p w:rsidR="00947876" w:rsidRPr="00ED2084" w:rsidRDefault="007B3526" w:rsidP="00947876">
      <w:pPr>
        <w:rPr>
          <w:rFonts w:ascii="Arial" w:hAnsi="Arial" w:cs="Arial"/>
          <w:b/>
          <w:bCs/>
          <w:sz w:val="18"/>
          <w:szCs w:val="22"/>
        </w:rPr>
      </w:pPr>
      <w:r w:rsidRPr="00ED2084">
        <w:rPr>
          <w:rFonts w:ascii="Arial" w:hAnsi="Arial" w:cs="Arial"/>
          <w:b/>
          <w:bCs/>
          <w:sz w:val="18"/>
          <w:szCs w:val="22"/>
        </w:rPr>
        <w:t>336 stran, formát 145x205, pevná vazba s přebalem,</w:t>
      </w:r>
      <w:r w:rsidR="00ED2084" w:rsidRPr="00ED2084">
        <w:rPr>
          <w:rFonts w:ascii="Arial" w:hAnsi="Arial" w:cs="Arial"/>
          <w:b/>
          <w:bCs/>
          <w:sz w:val="18"/>
          <w:szCs w:val="22"/>
        </w:rPr>
        <w:t xml:space="preserve"> 399 </w:t>
      </w:r>
      <w:r w:rsidRPr="00ED2084">
        <w:rPr>
          <w:rFonts w:ascii="Arial" w:hAnsi="Arial" w:cs="Arial"/>
          <w:b/>
          <w:bCs/>
          <w:sz w:val="18"/>
          <w:szCs w:val="22"/>
        </w:rPr>
        <w:t>K</w:t>
      </w:r>
      <w:r w:rsidR="00ED2084" w:rsidRPr="00ED2084">
        <w:rPr>
          <w:rFonts w:ascii="Arial" w:hAnsi="Arial" w:cs="Arial"/>
          <w:b/>
          <w:bCs/>
          <w:sz w:val="18"/>
          <w:szCs w:val="22"/>
        </w:rPr>
        <w:t>č</w:t>
      </w:r>
    </w:p>
    <w:p w:rsidR="007B3526" w:rsidRDefault="007B3526">
      <w:pPr>
        <w:rPr>
          <w:rFonts w:ascii="Arial" w:hAnsi="Arial" w:cs="Arial"/>
          <w:b/>
          <w:bCs/>
          <w:sz w:val="22"/>
          <w:szCs w:val="22"/>
        </w:rPr>
      </w:pPr>
    </w:p>
    <w:p w:rsidR="007B3526" w:rsidRPr="007B3526" w:rsidRDefault="007B3526">
      <w:pPr>
        <w:rPr>
          <w:rFonts w:ascii="Arial" w:hAnsi="Arial" w:cs="Arial"/>
          <w:b/>
          <w:bCs/>
          <w:sz w:val="22"/>
          <w:szCs w:val="22"/>
        </w:rPr>
      </w:pPr>
    </w:p>
    <w:p w:rsidR="00400154" w:rsidRDefault="00400154" w:rsidP="007B3526">
      <w:pPr>
        <w:spacing w:after="120"/>
        <w:rPr>
          <w:rFonts w:ascii="Arial" w:hAnsi="Arial" w:cs="Arial"/>
          <w:b/>
          <w:bCs/>
          <w:sz w:val="22"/>
          <w:szCs w:val="24"/>
        </w:rPr>
      </w:pPr>
    </w:p>
    <w:p w:rsidR="007B3526" w:rsidRPr="007B3526" w:rsidRDefault="007B3526" w:rsidP="007B3526">
      <w:pPr>
        <w:spacing w:after="120"/>
        <w:rPr>
          <w:rFonts w:ascii="Arial" w:hAnsi="Arial" w:cs="Arial"/>
          <w:b/>
          <w:bCs/>
          <w:sz w:val="22"/>
          <w:szCs w:val="24"/>
        </w:rPr>
      </w:pPr>
      <w:r w:rsidRPr="007B3526">
        <w:rPr>
          <w:rFonts w:ascii="Arial" w:hAnsi="Arial" w:cs="Arial"/>
          <w:b/>
          <w:bCs/>
          <w:sz w:val="22"/>
          <w:szCs w:val="24"/>
        </w:rPr>
        <w:t>Ukázka z</w:t>
      </w:r>
      <w:r w:rsidR="00400154">
        <w:rPr>
          <w:rFonts w:ascii="Arial" w:hAnsi="Arial" w:cs="Arial"/>
          <w:b/>
          <w:bCs/>
          <w:sz w:val="22"/>
          <w:szCs w:val="24"/>
        </w:rPr>
        <w:t> </w:t>
      </w:r>
      <w:r w:rsidRPr="007B3526">
        <w:rPr>
          <w:rFonts w:ascii="Arial" w:hAnsi="Arial" w:cs="Arial"/>
          <w:b/>
          <w:bCs/>
          <w:sz w:val="22"/>
          <w:szCs w:val="24"/>
        </w:rPr>
        <w:t>knihy</w:t>
      </w:r>
      <w:r w:rsidR="00400154">
        <w:rPr>
          <w:rFonts w:ascii="Arial" w:hAnsi="Arial" w:cs="Arial"/>
          <w:b/>
          <w:bCs/>
          <w:sz w:val="22"/>
          <w:szCs w:val="24"/>
        </w:rPr>
        <w:t>:</w:t>
      </w:r>
    </w:p>
    <w:p w:rsidR="007B3526" w:rsidRPr="00400154" w:rsidRDefault="00400154" w:rsidP="00400154">
      <w:pPr>
        <w:spacing w:line="276" w:lineRule="auto"/>
        <w:jc w:val="both"/>
        <w:rPr>
          <w:rFonts w:ascii="Arial" w:hAnsi="Arial" w:cs="Arial"/>
          <w:i/>
          <w:sz w:val="22"/>
          <w:szCs w:val="24"/>
        </w:rPr>
      </w:pPr>
      <w:r w:rsidRPr="00400154">
        <w:rPr>
          <w:rFonts w:ascii="Arial" w:hAnsi="Arial" w:cs="Arial"/>
          <w:i/>
          <w:color w:val="000000"/>
          <w:sz w:val="22"/>
          <w:szCs w:val="24"/>
        </w:rPr>
        <w:t>„</w:t>
      </w:r>
      <w:r w:rsidR="007B3526" w:rsidRPr="00400154">
        <w:rPr>
          <w:rFonts w:ascii="Arial" w:hAnsi="Arial" w:cs="Arial"/>
          <w:i/>
          <w:color w:val="000000"/>
          <w:sz w:val="22"/>
          <w:szCs w:val="24"/>
        </w:rPr>
        <w:t xml:space="preserve">Potom se v myšlenkách vrátila k mámě. I ona </w:t>
      </w:r>
      <w:proofErr w:type="spellStart"/>
      <w:r w:rsidR="007B3526" w:rsidRPr="00400154">
        <w:rPr>
          <w:rFonts w:ascii="Arial" w:hAnsi="Arial" w:cs="Arial"/>
          <w:i/>
          <w:color w:val="000000"/>
          <w:sz w:val="22"/>
          <w:szCs w:val="24"/>
        </w:rPr>
        <w:t>Jakea</w:t>
      </w:r>
      <w:proofErr w:type="spellEnd"/>
      <w:r w:rsidR="007B3526" w:rsidRPr="00400154">
        <w:rPr>
          <w:rFonts w:ascii="Arial" w:hAnsi="Arial" w:cs="Arial"/>
          <w:i/>
          <w:color w:val="000000"/>
          <w:sz w:val="22"/>
          <w:szCs w:val="24"/>
        </w:rPr>
        <w:t xml:space="preserve"> milovala. Byl to její jediný vnuk. Že na něm lpěla, to bylo slabé slovo. Svým přítelkyním o něm vyprávěla příběh</w:t>
      </w:r>
      <w:r>
        <w:rPr>
          <w:rFonts w:ascii="Arial" w:hAnsi="Arial" w:cs="Arial"/>
          <w:i/>
          <w:color w:val="000000"/>
          <w:sz w:val="22"/>
          <w:szCs w:val="24"/>
        </w:rPr>
        <w:t>y, kterými je k smrti nudila, v </w:t>
      </w:r>
      <w:r w:rsidR="007B3526" w:rsidRPr="00400154">
        <w:rPr>
          <w:rFonts w:ascii="Arial" w:hAnsi="Arial" w:cs="Arial"/>
          <w:i/>
          <w:color w:val="000000"/>
          <w:sz w:val="22"/>
          <w:szCs w:val="24"/>
        </w:rPr>
        <w:t>kabelce nosila jeho fotku a při každé příležitosti ji lidem strkala pod nos a věnovala mu i ten největší dar ze všech – svůj čas. Když byla s ním, nádobí zůstalo špinavé a domácí práce mohly počkat. Právě proto nikdy nepochopí, proč jim Mary zatajila informaci, která mo</w:t>
      </w:r>
      <w:r>
        <w:rPr>
          <w:rFonts w:ascii="Arial" w:hAnsi="Arial" w:cs="Arial"/>
          <w:i/>
          <w:color w:val="000000"/>
          <w:sz w:val="22"/>
          <w:szCs w:val="24"/>
        </w:rPr>
        <w:t xml:space="preserve">hla </w:t>
      </w:r>
      <w:proofErr w:type="spellStart"/>
      <w:r>
        <w:rPr>
          <w:rFonts w:ascii="Arial" w:hAnsi="Arial" w:cs="Arial"/>
          <w:i/>
          <w:color w:val="000000"/>
          <w:sz w:val="22"/>
          <w:szCs w:val="24"/>
        </w:rPr>
        <w:t>Jakeovi</w:t>
      </w:r>
      <w:proofErr w:type="spellEnd"/>
      <w:r>
        <w:rPr>
          <w:rFonts w:ascii="Arial" w:hAnsi="Arial" w:cs="Arial"/>
          <w:i/>
          <w:color w:val="000000"/>
          <w:sz w:val="22"/>
          <w:szCs w:val="24"/>
        </w:rPr>
        <w:t xml:space="preserve"> zachránit život. To </w:t>
      </w:r>
      <w:r w:rsidR="007B3526" w:rsidRPr="00400154">
        <w:rPr>
          <w:rFonts w:ascii="Arial" w:hAnsi="Arial" w:cs="Arial"/>
          <w:i/>
          <w:color w:val="000000"/>
          <w:sz w:val="22"/>
          <w:szCs w:val="24"/>
        </w:rPr>
        <w:t>tajemství si s sebou vzala do hrobu.</w:t>
      </w:r>
      <w:r w:rsidRPr="00400154">
        <w:rPr>
          <w:rFonts w:ascii="Arial" w:hAnsi="Arial" w:cs="Arial"/>
          <w:i/>
          <w:color w:val="000000"/>
          <w:sz w:val="22"/>
          <w:szCs w:val="24"/>
        </w:rPr>
        <w:t>“</w:t>
      </w:r>
    </w:p>
    <w:p w:rsidR="007B3526" w:rsidRPr="00400154" w:rsidRDefault="007B3526" w:rsidP="00400154">
      <w:pPr>
        <w:spacing w:line="276" w:lineRule="auto"/>
        <w:rPr>
          <w:rFonts w:ascii="Arial" w:hAnsi="Arial" w:cs="Arial"/>
          <w:b/>
          <w:bCs/>
          <w:i/>
          <w:sz w:val="22"/>
          <w:szCs w:val="24"/>
        </w:rPr>
      </w:pPr>
    </w:p>
    <w:p w:rsidR="007B3526" w:rsidRPr="007B3526" w:rsidRDefault="00400154" w:rsidP="00400154">
      <w:pPr>
        <w:spacing w:after="120" w:line="276" w:lineRule="auto"/>
        <w:rPr>
          <w:rFonts w:ascii="Arial" w:hAnsi="Arial" w:cs="Arial"/>
          <w:b/>
          <w:bCs/>
          <w:sz w:val="22"/>
          <w:szCs w:val="24"/>
        </w:rPr>
      </w:pPr>
      <w:r w:rsidRPr="006564C9">
        <w:rPr>
          <w:rFonts w:ascii="Arial" w:hAnsi="Arial" w:cs="Arial"/>
          <w:b/>
          <w:noProof/>
        </w:rPr>
        <w:lastRenderedPageBreak/>
        <w:drawing>
          <wp:anchor distT="0" distB="0" distL="114300" distR="114300" simplePos="0" relativeHeight="251658752" behindDoc="0" locked="0" layoutInCell="1" allowOverlap="1" wp14:anchorId="1C2BD4C2" wp14:editId="588DE4C7">
            <wp:simplePos x="0" y="0"/>
            <wp:positionH relativeFrom="column">
              <wp:posOffset>4671060</wp:posOffset>
            </wp:positionH>
            <wp:positionV relativeFrom="paragraph">
              <wp:posOffset>5715</wp:posOffset>
            </wp:positionV>
            <wp:extent cx="1751965" cy="225044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čina hra_3D.png"/>
                    <pic:cNvPicPr/>
                  </pic:nvPicPr>
                  <pic:blipFill rotWithShape="1">
                    <a:blip r:embed="rId13" cstate="print">
                      <a:extLst>
                        <a:ext uri="{28A0092B-C50C-407E-A947-70E740481C1C}">
                          <a14:useLocalDpi xmlns:a14="http://schemas.microsoft.com/office/drawing/2010/main" val="0"/>
                        </a:ext>
                      </a:extLst>
                    </a:blip>
                    <a:srcRect l="16671" r="16258" b="6551"/>
                    <a:stretch/>
                  </pic:blipFill>
                  <pic:spPr bwMode="auto">
                    <a:xfrm>
                      <a:off x="0" y="0"/>
                      <a:ext cx="1751965" cy="225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526" w:rsidRPr="007B3526">
        <w:rPr>
          <w:rFonts w:ascii="Arial" w:hAnsi="Arial" w:cs="Arial"/>
          <w:b/>
          <w:bCs/>
          <w:sz w:val="22"/>
          <w:szCs w:val="24"/>
        </w:rPr>
        <w:t xml:space="preserve">Ohlasy na předchozí knihy </w:t>
      </w:r>
      <w:proofErr w:type="spellStart"/>
      <w:r w:rsidR="007B3526" w:rsidRPr="007B3526">
        <w:rPr>
          <w:rFonts w:ascii="Arial" w:hAnsi="Arial" w:cs="Arial"/>
          <w:b/>
          <w:bCs/>
          <w:sz w:val="22"/>
          <w:szCs w:val="24"/>
        </w:rPr>
        <w:t>Kathryn</w:t>
      </w:r>
      <w:proofErr w:type="spellEnd"/>
      <w:r w:rsidR="007B3526" w:rsidRPr="007B3526">
        <w:rPr>
          <w:rFonts w:ascii="Arial" w:hAnsi="Arial" w:cs="Arial"/>
          <w:b/>
          <w:bCs/>
          <w:sz w:val="22"/>
          <w:szCs w:val="24"/>
        </w:rPr>
        <w:t xml:space="preserve"> Hughesové:</w:t>
      </w:r>
    </w:p>
    <w:p w:rsidR="007B3526" w:rsidRPr="007B3526" w:rsidRDefault="007B3526" w:rsidP="00400154">
      <w:pPr>
        <w:spacing w:line="276" w:lineRule="auto"/>
        <w:jc w:val="both"/>
        <w:rPr>
          <w:rFonts w:ascii="Arial" w:hAnsi="Arial" w:cs="Arial"/>
          <w:sz w:val="22"/>
          <w:szCs w:val="24"/>
        </w:rPr>
      </w:pPr>
      <w:r w:rsidRPr="007B3526">
        <w:rPr>
          <w:rFonts w:ascii="Arial" w:hAnsi="Arial" w:cs="Arial"/>
          <w:sz w:val="22"/>
          <w:szCs w:val="24"/>
        </w:rPr>
        <w:t xml:space="preserve">Knihu </w:t>
      </w:r>
      <w:r w:rsidRPr="007B3526">
        <w:rPr>
          <w:rFonts w:ascii="Arial" w:hAnsi="Arial" w:cs="Arial"/>
          <w:i/>
          <w:sz w:val="22"/>
          <w:szCs w:val="24"/>
        </w:rPr>
        <w:t>Dopis</w:t>
      </w:r>
      <w:r w:rsidRPr="007B3526">
        <w:rPr>
          <w:rFonts w:ascii="Arial" w:hAnsi="Arial" w:cs="Arial"/>
          <w:sz w:val="22"/>
          <w:szCs w:val="24"/>
        </w:rPr>
        <w:t xml:space="preserve"> doporučím všem romanticky založeným ženám a dívkám. Po dočtení nezůstalo jediné mé oko suché. Za skromnou, ale úžasnou obálkou se skrývá nádherný příběh. Horko těžko se mi věří, že je to autorky první román. Prostě a jednoduše – </w:t>
      </w:r>
      <w:r w:rsidRPr="007B3526">
        <w:rPr>
          <w:rFonts w:ascii="Arial" w:hAnsi="Arial" w:cs="Arial"/>
          <w:bCs/>
          <w:sz w:val="22"/>
          <w:szCs w:val="24"/>
        </w:rPr>
        <w:t>nádhera</w:t>
      </w:r>
      <w:r w:rsidRPr="007B3526">
        <w:rPr>
          <w:rFonts w:ascii="Arial" w:hAnsi="Arial" w:cs="Arial"/>
          <w:sz w:val="22"/>
          <w:szCs w:val="24"/>
        </w:rPr>
        <w:t>. Toto</w:t>
      </w:r>
      <w:r w:rsidR="0020792F">
        <w:rPr>
          <w:rFonts w:ascii="Arial" w:hAnsi="Arial" w:cs="Arial"/>
          <w:sz w:val="22"/>
          <w:szCs w:val="24"/>
        </w:rPr>
        <w:t xml:space="preserve"> je jeden z </w:t>
      </w:r>
      <w:r w:rsidR="00400154">
        <w:rPr>
          <w:rFonts w:ascii="Arial" w:hAnsi="Arial" w:cs="Arial"/>
          <w:sz w:val="22"/>
          <w:szCs w:val="24"/>
        </w:rPr>
        <w:t>příběhů, který si v </w:t>
      </w:r>
      <w:r w:rsidRPr="007B3526">
        <w:rPr>
          <w:rFonts w:ascii="Arial" w:hAnsi="Arial" w:cs="Arial"/>
          <w:sz w:val="22"/>
          <w:szCs w:val="24"/>
        </w:rPr>
        <w:t>sobě nějakou dobu uchovám.</w:t>
      </w:r>
    </w:p>
    <w:p w:rsidR="007B3526" w:rsidRDefault="00400154" w:rsidP="00400154">
      <w:pPr>
        <w:spacing w:line="276" w:lineRule="auto"/>
        <w:jc w:val="right"/>
        <w:rPr>
          <w:rFonts w:ascii="Arial" w:hAnsi="Arial" w:cs="Arial"/>
          <w:i/>
          <w:sz w:val="22"/>
          <w:szCs w:val="24"/>
        </w:rPr>
      </w:pPr>
      <w:r w:rsidRPr="006564C9">
        <w:rPr>
          <w:rFonts w:ascii="Arial" w:hAnsi="Arial" w:cs="Arial"/>
          <w:b/>
          <w:noProof/>
        </w:rPr>
        <w:drawing>
          <wp:anchor distT="0" distB="0" distL="114300" distR="114300" simplePos="0" relativeHeight="251667968" behindDoc="0" locked="0" layoutInCell="1" allowOverlap="1" wp14:anchorId="0E519657" wp14:editId="6B0132C3">
            <wp:simplePos x="0" y="0"/>
            <wp:positionH relativeFrom="column">
              <wp:posOffset>3810</wp:posOffset>
            </wp:positionH>
            <wp:positionV relativeFrom="paragraph">
              <wp:posOffset>126365</wp:posOffset>
            </wp:positionV>
            <wp:extent cx="1981200" cy="239077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čina hra_3D.png"/>
                    <pic:cNvPicPr/>
                  </pic:nvPicPr>
                  <pic:blipFill rotWithShape="1">
                    <a:blip r:embed="rId14" cstate="print">
                      <a:extLst>
                        <a:ext uri="{28A0092B-C50C-407E-A947-70E740481C1C}">
                          <a14:useLocalDpi xmlns:a14="http://schemas.microsoft.com/office/drawing/2010/main" val="0"/>
                        </a:ext>
                      </a:extLst>
                    </a:blip>
                    <a:srcRect l="15532" t="3585" r="15730" b="6451"/>
                    <a:stretch/>
                  </pic:blipFill>
                  <pic:spPr bwMode="auto">
                    <a:xfrm>
                      <a:off x="0" y="0"/>
                      <a:ext cx="198120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526" w:rsidRPr="007B3526">
        <w:rPr>
          <w:rFonts w:ascii="Arial" w:hAnsi="Arial" w:cs="Arial"/>
          <w:i/>
          <w:sz w:val="22"/>
          <w:szCs w:val="24"/>
        </w:rPr>
        <w:t xml:space="preserve">– </w:t>
      </w:r>
      <w:proofErr w:type="spellStart"/>
      <w:r w:rsidR="007B3526" w:rsidRPr="007B3526">
        <w:rPr>
          <w:rFonts w:ascii="Arial" w:hAnsi="Arial" w:cs="Arial"/>
          <w:i/>
          <w:sz w:val="22"/>
          <w:szCs w:val="24"/>
        </w:rPr>
        <w:t>Pary</w:t>
      </w:r>
      <w:proofErr w:type="spellEnd"/>
      <w:r w:rsidR="007B3526" w:rsidRPr="007B3526">
        <w:rPr>
          <w:rFonts w:ascii="Arial" w:hAnsi="Arial" w:cs="Arial"/>
          <w:i/>
          <w:sz w:val="22"/>
          <w:szCs w:val="24"/>
        </w:rPr>
        <w:t xml:space="preserve"> a knihy</w:t>
      </w:r>
    </w:p>
    <w:p w:rsidR="00400154" w:rsidRDefault="00400154" w:rsidP="00400154">
      <w:pPr>
        <w:spacing w:line="276" w:lineRule="auto"/>
        <w:jc w:val="right"/>
        <w:rPr>
          <w:rFonts w:ascii="Arial" w:hAnsi="Arial" w:cs="Arial"/>
          <w:i/>
          <w:sz w:val="22"/>
          <w:szCs w:val="24"/>
        </w:rPr>
      </w:pPr>
    </w:p>
    <w:p w:rsidR="00400154" w:rsidRDefault="00400154" w:rsidP="00400154">
      <w:pPr>
        <w:spacing w:line="276" w:lineRule="auto"/>
        <w:jc w:val="both"/>
        <w:rPr>
          <w:rFonts w:ascii="Arial" w:hAnsi="Arial" w:cs="Arial"/>
          <w:sz w:val="22"/>
          <w:szCs w:val="24"/>
        </w:rPr>
      </w:pPr>
    </w:p>
    <w:p w:rsidR="00400154" w:rsidRPr="00400154" w:rsidRDefault="00400154" w:rsidP="00400154">
      <w:pPr>
        <w:spacing w:line="276" w:lineRule="auto"/>
        <w:jc w:val="both"/>
        <w:rPr>
          <w:rFonts w:ascii="Arial" w:hAnsi="Arial" w:cs="Arial"/>
          <w:sz w:val="22"/>
          <w:szCs w:val="24"/>
        </w:rPr>
      </w:pPr>
      <w:r w:rsidRPr="00400154">
        <w:rPr>
          <w:rFonts w:ascii="Arial" w:hAnsi="Arial" w:cs="Arial"/>
          <w:sz w:val="22"/>
          <w:szCs w:val="24"/>
        </w:rPr>
        <w:t>Na tuto autorku jsem narazila náhodn</w:t>
      </w:r>
      <w:r w:rsidRPr="00400154">
        <w:rPr>
          <w:rFonts w:ascii="Arial" w:hAnsi="Arial" w:cs="Arial" w:hint="eastAsia"/>
          <w:sz w:val="22"/>
          <w:szCs w:val="24"/>
        </w:rPr>
        <w:t>ě</w:t>
      </w:r>
      <w:r w:rsidRPr="00400154">
        <w:rPr>
          <w:rFonts w:ascii="Arial" w:hAnsi="Arial" w:cs="Arial"/>
          <w:sz w:val="22"/>
          <w:szCs w:val="24"/>
        </w:rPr>
        <w:t xml:space="preserve"> a díky bohu za to. Kniha </w:t>
      </w:r>
      <w:r w:rsidRPr="0041095A">
        <w:rPr>
          <w:rFonts w:ascii="Arial" w:hAnsi="Arial" w:cs="Arial"/>
          <w:i/>
          <w:sz w:val="22"/>
          <w:szCs w:val="24"/>
        </w:rPr>
        <w:t>Klí</w:t>
      </w:r>
      <w:r w:rsidRPr="0041095A">
        <w:rPr>
          <w:rFonts w:ascii="Arial" w:hAnsi="Arial" w:cs="Arial" w:hint="eastAsia"/>
          <w:i/>
          <w:sz w:val="22"/>
          <w:szCs w:val="24"/>
        </w:rPr>
        <w:t>č</w:t>
      </w:r>
      <w:r w:rsidRPr="00400154">
        <w:rPr>
          <w:rFonts w:ascii="Arial" w:hAnsi="Arial" w:cs="Arial"/>
          <w:sz w:val="22"/>
          <w:szCs w:val="24"/>
        </w:rPr>
        <w:t xml:space="preserve"> je naprosto skv</w:t>
      </w:r>
      <w:r w:rsidRPr="00400154">
        <w:rPr>
          <w:rFonts w:ascii="Arial" w:hAnsi="Arial" w:cs="Arial" w:hint="eastAsia"/>
          <w:sz w:val="22"/>
          <w:szCs w:val="24"/>
        </w:rPr>
        <w:t>ě</w:t>
      </w:r>
      <w:r w:rsidRPr="00400154">
        <w:rPr>
          <w:rFonts w:ascii="Arial" w:hAnsi="Arial" w:cs="Arial"/>
          <w:sz w:val="22"/>
          <w:szCs w:val="24"/>
        </w:rPr>
        <w:t>lá, strhující, v</w:t>
      </w:r>
      <w:r w:rsidRPr="00400154">
        <w:rPr>
          <w:rFonts w:ascii="Arial" w:hAnsi="Arial" w:cs="Arial" w:hint="eastAsia"/>
          <w:sz w:val="22"/>
          <w:szCs w:val="24"/>
        </w:rPr>
        <w:t>ů</w:t>
      </w:r>
      <w:r w:rsidRPr="00400154">
        <w:rPr>
          <w:rFonts w:ascii="Arial" w:hAnsi="Arial" w:cs="Arial"/>
          <w:sz w:val="22"/>
          <w:szCs w:val="24"/>
        </w:rPr>
        <w:t>bec m</w:t>
      </w:r>
      <w:r w:rsidRPr="00400154">
        <w:rPr>
          <w:rFonts w:ascii="Arial" w:hAnsi="Arial" w:cs="Arial" w:hint="eastAsia"/>
          <w:sz w:val="22"/>
          <w:szCs w:val="24"/>
        </w:rPr>
        <w:t>ě</w:t>
      </w:r>
      <w:r w:rsidRPr="00400154">
        <w:rPr>
          <w:rFonts w:ascii="Arial" w:hAnsi="Arial" w:cs="Arial"/>
          <w:sz w:val="22"/>
          <w:szCs w:val="24"/>
        </w:rPr>
        <w:t xml:space="preserve"> nenechala vydechnout. Je t</w:t>
      </w:r>
      <w:r w:rsidRPr="00400154">
        <w:rPr>
          <w:rFonts w:ascii="Arial" w:hAnsi="Arial" w:cs="Arial" w:hint="eastAsia"/>
          <w:sz w:val="22"/>
          <w:szCs w:val="24"/>
        </w:rPr>
        <w:t>ř</w:t>
      </w:r>
      <w:r w:rsidRPr="00400154">
        <w:rPr>
          <w:rFonts w:ascii="Arial" w:hAnsi="Arial" w:cs="Arial"/>
          <w:sz w:val="22"/>
          <w:szCs w:val="24"/>
        </w:rPr>
        <w:t>eba se dob</w:t>
      </w:r>
      <w:r w:rsidRPr="00400154">
        <w:rPr>
          <w:rFonts w:ascii="Arial" w:hAnsi="Arial" w:cs="Arial" w:hint="eastAsia"/>
          <w:sz w:val="22"/>
          <w:szCs w:val="24"/>
        </w:rPr>
        <w:t>ř</w:t>
      </w:r>
      <w:r w:rsidRPr="00400154">
        <w:rPr>
          <w:rFonts w:ascii="Arial" w:hAnsi="Arial" w:cs="Arial"/>
          <w:sz w:val="22"/>
          <w:szCs w:val="24"/>
        </w:rPr>
        <w:t xml:space="preserve">e orientovat, jelikož je psána ve dvou </w:t>
      </w:r>
      <w:r w:rsidRPr="00400154">
        <w:rPr>
          <w:rFonts w:ascii="Arial" w:hAnsi="Arial" w:cs="Arial" w:hint="eastAsia"/>
          <w:sz w:val="22"/>
          <w:szCs w:val="24"/>
        </w:rPr>
        <w:t>č</w:t>
      </w:r>
      <w:r w:rsidRPr="00400154">
        <w:rPr>
          <w:rFonts w:ascii="Arial" w:hAnsi="Arial" w:cs="Arial"/>
          <w:sz w:val="22"/>
          <w:szCs w:val="24"/>
        </w:rPr>
        <w:t>asových rovinách, ale v</w:t>
      </w:r>
      <w:r w:rsidRPr="00400154">
        <w:rPr>
          <w:rFonts w:ascii="Arial" w:hAnsi="Arial" w:cs="Arial" w:hint="eastAsia"/>
          <w:sz w:val="22"/>
          <w:szCs w:val="24"/>
        </w:rPr>
        <w:t>ů</w:t>
      </w:r>
      <w:r w:rsidRPr="00400154">
        <w:rPr>
          <w:rFonts w:ascii="Arial" w:hAnsi="Arial" w:cs="Arial"/>
          <w:sz w:val="22"/>
          <w:szCs w:val="24"/>
        </w:rPr>
        <w:t>bec jí to neubírá, ba naopak. Moc dob</w:t>
      </w:r>
      <w:r w:rsidRPr="00400154">
        <w:rPr>
          <w:rFonts w:ascii="Arial" w:hAnsi="Arial" w:cs="Arial" w:hint="eastAsia"/>
          <w:sz w:val="22"/>
          <w:szCs w:val="24"/>
        </w:rPr>
        <w:t>ř</w:t>
      </w:r>
      <w:r w:rsidRPr="00400154">
        <w:rPr>
          <w:rFonts w:ascii="Arial" w:hAnsi="Arial" w:cs="Arial"/>
          <w:sz w:val="22"/>
          <w:szCs w:val="24"/>
        </w:rPr>
        <w:t>e jsem si po</w:t>
      </w:r>
      <w:r w:rsidRPr="00400154">
        <w:rPr>
          <w:rFonts w:ascii="Arial" w:hAnsi="Arial" w:cs="Arial" w:hint="eastAsia"/>
          <w:sz w:val="22"/>
          <w:szCs w:val="24"/>
        </w:rPr>
        <w:t>č</w:t>
      </w:r>
      <w:r w:rsidRPr="00400154">
        <w:rPr>
          <w:rFonts w:ascii="Arial" w:hAnsi="Arial" w:cs="Arial"/>
          <w:sz w:val="22"/>
          <w:szCs w:val="24"/>
        </w:rPr>
        <w:t>etla. Nem</w:t>
      </w:r>
      <w:r w:rsidRPr="00400154">
        <w:rPr>
          <w:rFonts w:ascii="Arial" w:hAnsi="Arial" w:cs="Arial" w:hint="eastAsia"/>
          <w:sz w:val="22"/>
          <w:szCs w:val="24"/>
        </w:rPr>
        <w:t>ůž</w:t>
      </w:r>
      <w:r w:rsidRPr="00400154">
        <w:rPr>
          <w:rFonts w:ascii="Arial" w:hAnsi="Arial" w:cs="Arial"/>
          <w:sz w:val="22"/>
          <w:szCs w:val="24"/>
        </w:rPr>
        <w:t>u se do</w:t>
      </w:r>
      <w:r w:rsidRPr="00400154">
        <w:rPr>
          <w:rFonts w:ascii="Arial" w:hAnsi="Arial" w:cs="Arial" w:hint="eastAsia"/>
          <w:sz w:val="22"/>
          <w:szCs w:val="24"/>
        </w:rPr>
        <w:t>č</w:t>
      </w:r>
      <w:r w:rsidRPr="00400154">
        <w:rPr>
          <w:rFonts w:ascii="Arial" w:hAnsi="Arial" w:cs="Arial"/>
          <w:sz w:val="22"/>
          <w:szCs w:val="24"/>
        </w:rPr>
        <w:t>kat dalšího autor</w:t>
      </w:r>
      <w:r w:rsidRPr="00400154">
        <w:rPr>
          <w:rFonts w:ascii="Arial" w:hAnsi="Arial" w:cs="Arial" w:hint="eastAsia"/>
          <w:sz w:val="22"/>
          <w:szCs w:val="24"/>
        </w:rPr>
        <w:t>č</w:t>
      </w:r>
      <w:r w:rsidRPr="00400154">
        <w:rPr>
          <w:rFonts w:ascii="Arial" w:hAnsi="Arial" w:cs="Arial"/>
          <w:sz w:val="22"/>
          <w:szCs w:val="24"/>
        </w:rPr>
        <w:t>ina díla. Rozhodn</w:t>
      </w:r>
      <w:r w:rsidRPr="00400154">
        <w:rPr>
          <w:rFonts w:ascii="Arial" w:hAnsi="Arial" w:cs="Arial" w:hint="eastAsia"/>
          <w:sz w:val="22"/>
          <w:szCs w:val="24"/>
        </w:rPr>
        <w:t>ě</w:t>
      </w:r>
      <w:r w:rsidRPr="00400154">
        <w:rPr>
          <w:rFonts w:ascii="Arial" w:hAnsi="Arial" w:cs="Arial"/>
          <w:sz w:val="22"/>
          <w:szCs w:val="24"/>
        </w:rPr>
        <w:t xml:space="preserve"> doporu</w:t>
      </w:r>
      <w:r w:rsidRPr="00400154">
        <w:rPr>
          <w:rFonts w:ascii="Arial" w:hAnsi="Arial" w:cs="Arial" w:hint="eastAsia"/>
          <w:sz w:val="22"/>
          <w:szCs w:val="24"/>
        </w:rPr>
        <w:t>č</w:t>
      </w:r>
      <w:r w:rsidRPr="00400154">
        <w:rPr>
          <w:rFonts w:ascii="Arial" w:hAnsi="Arial" w:cs="Arial"/>
          <w:sz w:val="22"/>
          <w:szCs w:val="24"/>
        </w:rPr>
        <w:t>uji.</w:t>
      </w:r>
    </w:p>
    <w:p w:rsidR="00400154" w:rsidRPr="00400154" w:rsidRDefault="00400154" w:rsidP="00400154">
      <w:pPr>
        <w:spacing w:line="276" w:lineRule="auto"/>
        <w:jc w:val="right"/>
        <w:rPr>
          <w:rFonts w:ascii="Arial" w:hAnsi="Arial" w:cs="Arial"/>
          <w:i/>
          <w:sz w:val="22"/>
          <w:szCs w:val="24"/>
        </w:rPr>
      </w:pPr>
      <w:r w:rsidRPr="00400154">
        <w:rPr>
          <w:rFonts w:ascii="Arial" w:hAnsi="Arial" w:cs="Arial" w:hint="eastAsia"/>
          <w:i/>
          <w:sz w:val="22"/>
          <w:szCs w:val="24"/>
        </w:rPr>
        <w:t>–</w:t>
      </w:r>
      <w:r w:rsidRPr="00400154">
        <w:rPr>
          <w:rFonts w:ascii="Arial" w:hAnsi="Arial" w:cs="Arial"/>
          <w:i/>
          <w:sz w:val="22"/>
          <w:szCs w:val="24"/>
        </w:rPr>
        <w:t xml:space="preserve"> Knižní toulky na Databázi knih</w:t>
      </w:r>
    </w:p>
    <w:p w:rsidR="007B3526" w:rsidRDefault="007B3526" w:rsidP="00400154">
      <w:pPr>
        <w:spacing w:line="276" w:lineRule="auto"/>
        <w:rPr>
          <w:rFonts w:ascii="Arial" w:hAnsi="Arial" w:cs="Arial"/>
          <w:b/>
          <w:bCs/>
          <w:szCs w:val="22"/>
        </w:rPr>
      </w:pPr>
    </w:p>
    <w:p w:rsidR="00400154" w:rsidRPr="007B3526" w:rsidRDefault="00400154" w:rsidP="00400154">
      <w:pPr>
        <w:spacing w:line="276" w:lineRule="auto"/>
        <w:rPr>
          <w:rFonts w:ascii="Arial" w:hAnsi="Arial" w:cs="Arial"/>
          <w:b/>
          <w:bCs/>
          <w:szCs w:val="22"/>
        </w:rPr>
      </w:pPr>
    </w:p>
    <w:p w:rsidR="00400154" w:rsidRDefault="00400154" w:rsidP="00947876">
      <w:pPr>
        <w:spacing w:after="120" w:line="276" w:lineRule="auto"/>
        <w:jc w:val="both"/>
        <w:rPr>
          <w:rFonts w:ascii="Arial" w:hAnsi="Arial" w:cs="Arial"/>
          <w:b/>
          <w:bCs/>
          <w:sz w:val="22"/>
          <w:szCs w:val="22"/>
        </w:rPr>
      </w:pPr>
    </w:p>
    <w:p w:rsidR="00400154" w:rsidRDefault="00400154" w:rsidP="00947876">
      <w:pPr>
        <w:spacing w:after="120" w:line="276" w:lineRule="auto"/>
        <w:jc w:val="both"/>
        <w:rPr>
          <w:rFonts w:ascii="Arial" w:hAnsi="Arial" w:cs="Arial"/>
          <w:b/>
          <w:bCs/>
          <w:sz w:val="22"/>
          <w:szCs w:val="22"/>
        </w:rPr>
      </w:pPr>
    </w:p>
    <w:p w:rsidR="00400154" w:rsidRDefault="00400154" w:rsidP="00947876">
      <w:pPr>
        <w:spacing w:after="120" w:line="276" w:lineRule="auto"/>
        <w:jc w:val="both"/>
        <w:rPr>
          <w:rFonts w:ascii="Arial" w:hAnsi="Arial" w:cs="Arial"/>
          <w:b/>
          <w:bCs/>
          <w:sz w:val="22"/>
          <w:szCs w:val="22"/>
        </w:rPr>
      </w:pPr>
    </w:p>
    <w:p w:rsidR="00947876" w:rsidRPr="006564C9" w:rsidRDefault="0020792F" w:rsidP="00947876">
      <w:pPr>
        <w:spacing w:after="120" w:line="276" w:lineRule="auto"/>
        <w:jc w:val="both"/>
        <w:rPr>
          <w:rFonts w:ascii="Arial" w:hAnsi="Arial" w:cs="Arial"/>
          <w:b/>
          <w:bCs/>
          <w:sz w:val="22"/>
          <w:szCs w:val="22"/>
        </w:rPr>
      </w:pPr>
      <w:r w:rsidRPr="006564C9">
        <w:rPr>
          <w:rFonts w:ascii="Arial" w:hAnsi="Arial" w:cs="Arial"/>
          <w:b/>
          <w:bCs/>
          <w:noProof/>
          <w:sz w:val="22"/>
          <w:szCs w:val="22"/>
        </w:rPr>
        <w:drawing>
          <wp:anchor distT="0" distB="0" distL="114300" distR="114300" simplePos="0" relativeHeight="251663872" behindDoc="0" locked="0" layoutInCell="1" allowOverlap="1" wp14:anchorId="0A90FF2D" wp14:editId="779A2A06">
            <wp:simplePos x="0" y="0"/>
            <wp:positionH relativeFrom="column">
              <wp:posOffset>3366135</wp:posOffset>
            </wp:positionH>
            <wp:positionV relativeFrom="paragraph">
              <wp:posOffset>13335</wp:posOffset>
            </wp:positionV>
            <wp:extent cx="2933700" cy="1878965"/>
            <wp:effectExtent l="76200" t="76200" r="57150" b="641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thryn Hughes.jpg"/>
                    <pic:cNvPicPr/>
                  </pic:nvPicPr>
                  <pic:blipFill rotWithShape="1">
                    <a:blip r:embed="rId15" cstate="print">
                      <a:extLst>
                        <a:ext uri="{28A0092B-C50C-407E-A947-70E740481C1C}">
                          <a14:useLocalDpi xmlns:a14="http://schemas.microsoft.com/office/drawing/2010/main" val="0"/>
                        </a:ext>
                      </a:extLst>
                    </a:blip>
                    <a:srcRect r="5484"/>
                    <a:stretch/>
                  </pic:blipFill>
                  <pic:spPr bwMode="auto">
                    <a:xfrm>
                      <a:off x="0" y="0"/>
                      <a:ext cx="2933700" cy="1878965"/>
                    </a:xfrm>
                    <a:prstGeom prst="rect">
                      <a:avLst/>
                    </a:prstGeom>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47876" w:rsidRPr="006564C9">
        <w:rPr>
          <w:rFonts w:ascii="Arial" w:hAnsi="Arial" w:cs="Arial"/>
          <w:b/>
          <w:bCs/>
          <w:sz w:val="22"/>
          <w:szCs w:val="22"/>
        </w:rPr>
        <w:t>Kathryn</w:t>
      </w:r>
      <w:proofErr w:type="spellEnd"/>
      <w:r w:rsidR="00947876" w:rsidRPr="006564C9">
        <w:rPr>
          <w:rFonts w:ascii="Arial" w:hAnsi="Arial" w:cs="Arial"/>
          <w:b/>
          <w:bCs/>
          <w:sz w:val="22"/>
          <w:szCs w:val="22"/>
        </w:rPr>
        <w:t xml:space="preserve"> Hughesová o sobě:</w:t>
      </w:r>
    </w:p>
    <w:p w:rsidR="00947876" w:rsidRPr="006564C9" w:rsidRDefault="00947876" w:rsidP="00947876">
      <w:pPr>
        <w:tabs>
          <w:tab w:val="left" w:pos="2037"/>
        </w:tabs>
        <w:spacing w:line="276" w:lineRule="auto"/>
        <w:jc w:val="both"/>
        <w:rPr>
          <w:rFonts w:ascii="Arial" w:eastAsia="Liberation Serif" w:hAnsi="Arial" w:cs="Arial"/>
          <w:sz w:val="22"/>
          <w:szCs w:val="22"/>
        </w:rPr>
      </w:pPr>
      <w:r w:rsidRPr="006564C9">
        <w:rPr>
          <w:rFonts w:ascii="Arial" w:eastAsia="Liberation Serif" w:hAnsi="Arial" w:cs="Arial"/>
          <w:sz w:val="22"/>
          <w:szCs w:val="22"/>
        </w:rPr>
        <w:t>„Vždycky j</w:t>
      </w:r>
      <w:r w:rsidR="0020792F">
        <w:rPr>
          <w:rFonts w:ascii="Arial" w:eastAsia="Liberation Serif" w:hAnsi="Arial" w:cs="Arial"/>
          <w:sz w:val="22"/>
          <w:szCs w:val="22"/>
        </w:rPr>
        <w:t>sem ráda psala krátké povídky a </w:t>
      </w:r>
      <w:r w:rsidRPr="006564C9">
        <w:rPr>
          <w:rFonts w:ascii="Arial" w:eastAsia="Liberation Serif" w:hAnsi="Arial" w:cs="Arial"/>
          <w:sz w:val="22"/>
          <w:szCs w:val="22"/>
        </w:rPr>
        <w:t xml:space="preserve">vymýšlela si příběhy, ale v žádném případě nejsem příliš plodnou autorkou a nemám za sebou bohatý katalog prací jako někteří jiní spisovatelé. Chtěla jsem už dávno napsat román a poprvé mě napadlo napsat </w:t>
      </w:r>
      <w:r w:rsidRPr="006564C9">
        <w:rPr>
          <w:rFonts w:ascii="Arial" w:eastAsia="Liberation Serif" w:hAnsi="Arial" w:cs="Arial"/>
          <w:i/>
          <w:iCs/>
          <w:sz w:val="22"/>
          <w:szCs w:val="22"/>
        </w:rPr>
        <w:t>Dopis</w:t>
      </w:r>
      <w:r w:rsidR="0020792F">
        <w:rPr>
          <w:rFonts w:ascii="Arial" w:eastAsia="Liberation Serif" w:hAnsi="Arial" w:cs="Arial"/>
          <w:sz w:val="22"/>
          <w:szCs w:val="22"/>
        </w:rPr>
        <w:t xml:space="preserve"> v roce 2007. Celé to vzešlo z </w:t>
      </w:r>
      <w:r w:rsidRPr="006564C9">
        <w:rPr>
          <w:rFonts w:ascii="Arial" w:eastAsia="Liberation Serif" w:hAnsi="Arial" w:cs="Arial"/>
          <w:sz w:val="22"/>
          <w:szCs w:val="22"/>
        </w:rPr>
        <w:t>myšlenky, že</w:t>
      </w:r>
      <w:r w:rsidR="0020792F">
        <w:rPr>
          <w:rFonts w:ascii="Arial" w:eastAsia="Liberation Serif" w:hAnsi="Arial" w:cs="Arial"/>
          <w:sz w:val="22"/>
          <w:szCs w:val="22"/>
        </w:rPr>
        <w:t xml:space="preserve"> někdo najde neotevřený dopis a </w:t>
      </w:r>
      <w:r w:rsidRPr="006564C9">
        <w:rPr>
          <w:rFonts w:ascii="Arial" w:eastAsia="Liberation Serif" w:hAnsi="Arial" w:cs="Arial"/>
          <w:sz w:val="22"/>
          <w:szCs w:val="22"/>
        </w:rPr>
        <w:t xml:space="preserve">zajímá ho, co se v něm píše. Ale kdo dotyční lidé byli a co stálo v dopise, jsem netušila. Nicméně semínko bylo zasazeno a na mně bylo jen, abych se o něj dobře starala. Ten, kdo řekl, že napsat knihu je jako naplnit bazén vodou pomocí injekční stříkačky, vůbec nepřeháněl. Trvalo tři roky, než jsem ji dokončila, ale na svou obranu musím říct, že jsem v té době ještě pracovala, vychovávala děti a zdokonalovala se v umění </w:t>
      </w:r>
      <w:proofErr w:type="spellStart"/>
      <w:r w:rsidRPr="006564C9">
        <w:rPr>
          <w:rFonts w:ascii="Arial" w:eastAsia="Liberation Serif" w:hAnsi="Arial" w:cs="Arial"/>
          <w:sz w:val="22"/>
          <w:szCs w:val="22"/>
        </w:rPr>
        <w:t>prokrastinace</w:t>
      </w:r>
      <w:proofErr w:type="spellEnd"/>
      <w:r w:rsidRPr="006564C9">
        <w:rPr>
          <w:rFonts w:ascii="Arial" w:eastAsia="Liberation Serif" w:hAnsi="Arial" w:cs="Arial"/>
          <w:sz w:val="22"/>
          <w:szCs w:val="22"/>
        </w:rPr>
        <w:t>!“</w:t>
      </w:r>
    </w:p>
    <w:p w:rsidR="00947876" w:rsidRPr="006564C9" w:rsidRDefault="00947876" w:rsidP="00947876">
      <w:pPr>
        <w:tabs>
          <w:tab w:val="left" w:pos="2037"/>
        </w:tabs>
        <w:spacing w:line="276" w:lineRule="auto"/>
        <w:jc w:val="both"/>
        <w:rPr>
          <w:rFonts w:ascii="Arial" w:eastAsia="Liberation Serif" w:hAnsi="Arial" w:cs="Arial"/>
          <w:sz w:val="22"/>
          <w:szCs w:val="22"/>
        </w:rPr>
      </w:pPr>
    </w:p>
    <w:p w:rsidR="00947876" w:rsidRPr="006564C9" w:rsidRDefault="00947876" w:rsidP="00947876">
      <w:pPr>
        <w:tabs>
          <w:tab w:val="left" w:pos="2037"/>
        </w:tabs>
        <w:spacing w:line="276" w:lineRule="auto"/>
        <w:jc w:val="both"/>
        <w:rPr>
          <w:rFonts w:ascii="Arial" w:eastAsia="Liberation Serif" w:hAnsi="Arial" w:cs="Arial"/>
          <w:sz w:val="22"/>
          <w:szCs w:val="22"/>
        </w:rPr>
      </w:pPr>
    </w:p>
    <w:p w:rsidR="00400154" w:rsidRDefault="00400154">
      <w:pPr>
        <w:rPr>
          <w:rFonts w:ascii="Arial" w:hAnsi="Arial" w:cs="Arial"/>
          <w:sz w:val="22"/>
          <w:szCs w:val="22"/>
        </w:rPr>
      </w:pPr>
      <w:bookmarkStart w:id="2" w:name="_Hlk17294437"/>
      <w:bookmarkStart w:id="3" w:name="_Hlk17294418"/>
      <w:bookmarkEnd w:id="0"/>
      <w:bookmarkEnd w:id="1"/>
      <w:r>
        <w:rPr>
          <w:rFonts w:ascii="Arial" w:hAnsi="Arial" w:cs="Arial"/>
          <w:sz w:val="22"/>
          <w:szCs w:val="22"/>
        </w:rPr>
        <w:br w:type="page"/>
      </w:r>
    </w:p>
    <w:p w:rsidR="00791E32" w:rsidRPr="006564C9" w:rsidRDefault="00791E32" w:rsidP="00A96015">
      <w:pPr>
        <w:spacing w:before="119" w:line="276" w:lineRule="auto"/>
        <w:jc w:val="both"/>
        <w:rPr>
          <w:rFonts w:ascii="Arial" w:hAnsi="Arial" w:cs="Arial"/>
          <w:b/>
          <w:bCs/>
          <w:sz w:val="22"/>
          <w:szCs w:val="22"/>
        </w:rPr>
        <w:sectPr w:rsidR="00791E32" w:rsidRPr="006564C9" w:rsidSect="002C6E54">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985" w:right="851" w:bottom="2268" w:left="1134" w:header="454" w:footer="283" w:gutter="0"/>
          <w:cols w:space="708"/>
          <w:docGrid w:linePitch="272"/>
        </w:sectPr>
      </w:pPr>
    </w:p>
    <w:p w:rsidR="00530441" w:rsidRPr="006564C9" w:rsidRDefault="00530441" w:rsidP="00A96015">
      <w:pPr>
        <w:spacing w:line="276" w:lineRule="auto"/>
        <w:jc w:val="both"/>
        <w:rPr>
          <w:rFonts w:ascii="Arial" w:hAnsi="Arial" w:cs="Arial"/>
          <w:b/>
          <w:bCs/>
          <w:sz w:val="22"/>
          <w:szCs w:val="22"/>
        </w:rPr>
      </w:pPr>
    </w:p>
    <w:p w:rsidR="00922DDA" w:rsidRPr="006564C9" w:rsidRDefault="00922DDA" w:rsidP="00A96015">
      <w:pPr>
        <w:spacing w:line="276" w:lineRule="auto"/>
        <w:jc w:val="both"/>
        <w:rPr>
          <w:rFonts w:ascii="Arial" w:hAnsi="Arial" w:cs="Arial"/>
          <w:b/>
          <w:bCs/>
          <w:sz w:val="22"/>
          <w:szCs w:val="22"/>
        </w:rPr>
        <w:sectPr w:rsidR="00922DDA" w:rsidRPr="006564C9" w:rsidSect="004F1525">
          <w:type w:val="continuous"/>
          <w:pgSz w:w="11906" w:h="16838" w:code="9"/>
          <w:pgMar w:top="1985" w:right="851" w:bottom="2268" w:left="1134" w:header="454" w:footer="283" w:gutter="0"/>
          <w:cols w:space="708"/>
          <w:docGrid w:linePitch="272"/>
        </w:sectPr>
      </w:pPr>
      <w:bookmarkStart w:id="4" w:name="_GoBack"/>
      <w:bookmarkEnd w:id="4"/>
    </w:p>
    <w:p w:rsidR="00761505" w:rsidRPr="006564C9" w:rsidRDefault="00CA55E2" w:rsidP="00A96015">
      <w:pPr>
        <w:spacing w:line="276" w:lineRule="auto"/>
        <w:jc w:val="both"/>
        <w:rPr>
          <w:rFonts w:ascii="Arial" w:hAnsi="Arial" w:cs="Arial"/>
          <w:b/>
          <w:color w:val="000000"/>
          <w:sz w:val="22"/>
          <w:szCs w:val="22"/>
        </w:rPr>
      </w:pPr>
      <w:r w:rsidRPr="006564C9">
        <w:rPr>
          <w:rFonts w:ascii="Arial" w:hAnsi="Arial" w:cs="Arial"/>
          <w:b/>
          <w:bCs/>
          <w:sz w:val="22"/>
          <w:szCs w:val="22"/>
        </w:rPr>
        <w:lastRenderedPageBreak/>
        <w:t>K dispozici na vyžádání:</w:t>
      </w:r>
      <w:r w:rsidR="00761505" w:rsidRPr="006564C9">
        <w:rPr>
          <w:rFonts w:ascii="Arial" w:hAnsi="Arial" w:cs="Arial"/>
          <w:b/>
          <w:bCs/>
          <w:sz w:val="22"/>
          <w:szCs w:val="22"/>
        </w:rPr>
        <w:t xml:space="preserve"> </w:t>
      </w:r>
    </w:p>
    <w:p w:rsidR="00EE22C6" w:rsidRPr="006564C9" w:rsidRDefault="00074578"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kniha k recenzi</w:t>
      </w:r>
    </w:p>
    <w:p w:rsidR="002E66AE" w:rsidRPr="006564C9" w:rsidRDefault="0018475C"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kniha do soutěže</w:t>
      </w:r>
    </w:p>
    <w:p w:rsidR="00CA5F12" w:rsidRPr="006564C9" w:rsidRDefault="0018475C"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ukázka z knihy</w:t>
      </w:r>
    </w:p>
    <w:p w:rsidR="005117C9" w:rsidRPr="006564C9" w:rsidRDefault="0018475C" w:rsidP="00A96015">
      <w:pPr>
        <w:numPr>
          <w:ilvl w:val="0"/>
          <w:numId w:val="1"/>
        </w:numPr>
        <w:spacing w:line="276" w:lineRule="auto"/>
        <w:jc w:val="both"/>
        <w:rPr>
          <w:rFonts w:ascii="Arial" w:hAnsi="Arial" w:cs="Arial"/>
          <w:b/>
          <w:bCs/>
          <w:sz w:val="22"/>
          <w:szCs w:val="22"/>
        </w:rPr>
      </w:pPr>
      <w:proofErr w:type="spellStart"/>
      <w:r w:rsidRPr="006564C9">
        <w:rPr>
          <w:rFonts w:ascii="Arial" w:hAnsi="Arial" w:cs="Arial"/>
          <w:b/>
          <w:bCs/>
          <w:sz w:val="22"/>
          <w:szCs w:val="22"/>
        </w:rPr>
        <w:t>hi</w:t>
      </w:r>
      <w:proofErr w:type="spellEnd"/>
      <w:r w:rsidRPr="006564C9">
        <w:rPr>
          <w:rFonts w:ascii="Arial" w:hAnsi="Arial" w:cs="Arial"/>
          <w:b/>
          <w:bCs/>
          <w:sz w:val="22"/>
          <w:szCs w:val="22"/>
        </w:rPr>
        <w:t>-res obálka</w:t>
      </w:r>
    </w:p>
    <w:p w:rsidR="00947876" w:rsidRPr="006564C9" w:rsidRDefault="00947876" w:rsidP="00947876">
      <w:pPr>
        <w:numPr>
          <w:ilvl w:val="0"/>
          <w:numId w:val="1"/>
        </w:numPr>
        <w:spacing w:line="276" w:lineRule="auto"/>
        <w:rPr>
          <w:rFonts w:ascii="Arial" w:hAnsi="Arial" w:cs="Arial"/>
          <w:b/>
          <w:bCs/>
          <w:sz w:val="22"/>
          <w:szCs w:val="22"/>
        </w:rPr>
      </w:pPr>
      <w:proofErr w:type="gramStart"/>
      <w:r w:rsidRPr="006564C9">
        <w:rPr>
          <w:rFonts w:ascii="Arial" w:hAnsi="Arial" w:cs="Arial"/>
          <w:b/>
          <w:bCs/>
          <w:sz w:val="22"/>
          <w:szCs w:val="22"/>
        </w:rPr>
        <w:t>poptávejte také</w:t>
      </w:r>
      <w:proofErr w:type="gramEnd"/>
      <w:r w:rsidRPr="006564C9">
        <w:rPr>
          <w:rFonts w:ascii="Arial" w:hAnsi="Arial" w:cs="Arial"/>
          <w:b/>
          <w:bCs/>
          <w:sz w:val="22"/>
          <w:szCs w:val="22"/>
        </w:rPr>
        <w:t xml:space="preserve"> předchozí </w:t>
      </w:r>
      <w:r w:rsidRPr="006564C9">
        <w:rPr>
          <w:rFonts w:ascii="Arial" w:hAnsi="Arial" w:cs="Arial"/>
          <w:b/>
          <w:bCs/>
          <w:sz w:val="22"/>
          <w:szCs w:val="22"/>
        </w:rPr>
        <w:br/>
        <w:t>knih</w:t>
      </w:r>
      <w:r w:rsidR="00400154">
        <w:rPr>
          <w:rFonts w:ascii="Arial" w:hAnsi="Arial" w:cs="Arial"/>
          <w:b/>
          <w:bCs/>
          <w:sz w:val="22"/>
          <w:szCs w:val="22"/>
        </w:rPr>
        <w:t>y</w:t>
      </w:r>
      <w:r w:rsidRPr="006564C9">
        <w:rPr>
          <w:rFonts w:ascii="Arial" w:hAnsi="Arial" w:cs="Arial"/>
          <w:b/>
          <w:bCs/>
          <w:sz w:val="22"/>
          <w:szCs w:val="22"/>
        </w:rPr>
        <w:t xml:space="preserve"> </w:t>
      </w:r>
      <w:hyperlink r:id="rId22" w:history="1">
        <w:r w:rsidRPr="006564C9">
          <w:rPr>
            <w:rStyle w:val="Hypertextovodkaz"/>
            <w:rFonts w:ascii="Arial" w:hAnsi="Arial" w:cs="Arial"/>
            <w:b/>
            <w:bCs/>
            <w:sz w:val="22"/>
            <w:szCs w:val="22"/>
          </w:rPr>
          <w:t>DOPIS</w:t>
        </w:r>
      </w:hyperlink>
      <w:r w:rsidR="00400154">
        <w:rPr>
          <w:rFonts w:ascii="Arial" w:hAnsi="Arial" w:cs="Arial"/>
          <w:b/>
          <w:bCs/>
          <w:sz w:val="22"/>
          <w:szCs w:val="22"/>
        </w:rPr>
        <w:t xml:space="preserve"> a </w:t>
      </w:r>
      <w:hyperlink r:id="rId23" w:history="1">
        <w:r w:rsidR="00400154" w:rsidRPr="0041095A">
          <w:rPr>
            <w:rStyle w:val="Hypertextovodkaz"/>
            <w:rFonts w:ascii="Arial" w:hAnsi="Arial" w:cs="Arial"/>
            <w:b/>
            <w:bCs/>
            <w:sz w:val="22"/>
            <w:szCs w:val="22"/>
          </w:rPr>
          <w:t>KLÍČ</w:t>
        </w:r>
      </w:hyperlink>
    </w:p>
    <w:p w:rsidR="00761505" w:rsidRPr="006564C9" w:rsidRDefault="00922DDA" w:rsidP="00A96015">
      <w:pPr>
        <w:spacing w:line="276" w:lineRule="auto"/>
        <w:jc w:val="both"/>
        <w:rPr>
          <w:rFonts w:ascii="Arial" w:hAnsi="Arial" w:cs="Arial"/>
          <w:b/>
          <w:color w:val="000000"/>
          <w:sz w:val="22"/>
          <w:szCs w:val="22"/>
        </w:rPr>
      </w:pPr>
      <w:r w:rsidRPr="006564C9">
        <w:rPr>
          <w:rFonts w:ascii="Arial" w:hAnsi="Arial" w:cs="Arial"/>
          <w:b/>
          <w:color w:val="000000"/>
          <w:sz w:val="22"/>
          <w:szCs w:val="22"/>
        </w:rPr>
        <w:lastRenderedPageBreak/>
        <w:t>K</w:t>
      </w:r>
      <w:r w:rsidR="00CA55E2" w:rsidRPr="006564C9">
        <w:rPr>
          <w:rFonts w:ascii="Arial" w:hAnsi="Arial" w:cs="Arial"/>
          <w:b/>
          <w:color w:val="000000"/>
          <w:sz w:val="22"/>
          <w:szCs w:val="22"/>
        </w:rPr>
        <w:t>ontaktní údaje:</w:t>
      </w:r>
    </w:p>
    <w:p w:rsidR="00761505" w:rsidRPr="006564C9" w:rsidRDefault="00E306B8" w:rsidP="00A96015">
      <w:pPr>
        <w:spacing w:line="276" w:lineRule="auto"/>
        <w:jc w:val="both"/>
        <w:rPr>
          <w:rFonts w:ascii="Arial" w:hAnsi="Arial" w:cs="Arial"/>
          <w:color w:val="000000"/>
          <w:sz w:val="22"/>
          <w:szCs w:val="22"/>
        </w:rPr>
      </w:pPr>
      <w:r w:rsidRPr="006564C9">
        <w:rPr>
          <w:rFonts w:ascii="Arial" w:hAnsi="Arial" w:cs="Arial"/>
          <w:color w:val="000000"/>
          <w:sz w:val="22"/>
          <w:szCs w:val="22"/>
        </w:rPr>
        <w:t>Tereza Charvátová</w:t>
      </w:r>
      <w:r w:rsidR="007C17F2" w:rsidRPr="006564C9">
        <w:rPr>
          <w:rFonts w:ascii="Arial" w:hAnsi="Arial" w:cs="Arial"/>
          <w:color w:val="000000"/>
          <w:sz w:val="22"/>
          <w:szCs w:val="22"/>
        </w:rPr>
        <w:t>, PR a propagace</w:t>
      </w:r>
    </w:p>
    <w:p w:rsidR="00761505" w:rsidRPr="006564C9" w:rsidRDefault="00761505" w:rsidP="00A96015">
      <w:pPr>
        <w:spacing w:line="276" w:lineRule="auto"/>
        <w:jc w:val="both"/>
        <w:rPr>
          <w:rFonts w:ascii="Arial" w:hAnsi="Arial" w:cs="Arial"/>
          <w:color w:val="000000"/>
          <w:sz w:val="22"/>
          <w:szCs w:val="22"/>
        </w:rPr>
      </w:pPr>
      <w:r w:rsidRPr="006564C9">
        <w:rPr>
          <w:rFonts w:ascii="Arial" w:hAnsi="Arial" w:cs="Arial"/>
          <w:color w:val="000000"/>
          <w:sz w:val="22"/>
          <w:szCs w:val="22"/>
        </w:rPr>
        <w:t>Nakladatelský dům GRADA</w:t>
      </w:r>
    </w:p>
    <w:p w:rsidR="00761505" w:rsidRPr="006564C9" w:rsidRDefault="00761505" w:rsidP="00A96015">
      <w:pPr>
        <w:spacing w:line="276" w:lineRule="auto"/>
        <w:jc w:val="both"/>
        <w:rPr>
          <w:rFonts w:ascii="Arial" w:hAnsi="Arial" w:cs="Arial"/>
          <w:color w:val="000000"/>
          <w:sz w:val="22"/>
          <w:szCs w:val="22"/>
        </w:rPr>
      </w:pPr>
      <w:r w:rsidRPr="006564C9">
        <w:rPr>
          <w:rFonts w:ascii="Arial" w:hAnsi="Arial" w:cs="Arial"/>
          <w:color w:val="000000"/>
          <w:sz w:val="22"/>
          <w:szCs w:val="22"/>
        </w:rPr>
        <w:t>U Průhonu 22, 170 00 Praha 7</w:t>
      </w:r>
    </w:p>
    <w:p w:rsidR="00761505" w:rsidRPr="006564C9" w:rsidRDefault="0041095A" w:rsidP="00A96015">
      <w:pPr>
        <w:spacing w:line="276" w:lineRule="auto"/>
        <w:jc w:val="both"/>
        <w:rPr>
          <w:rFonts w:ascii="Arial" w:hAnsi="Arial" w:cs="Arial"/>
          <w:color w:val="000000"/>
          <w:sz w:val="22"/>
          <w:szCs w:val="22"/>
        </w:rPr>
      </w:pPr>
      <w:hyperlink r:id="rId24" w:history="1">
        <w:r w:rsidR="0090362C" w:rsidRPr="006564C9">
          <w:rPr>
            <w:rStyle w:val="Hypertextovodkaz"/>
            <w:rFonts w:ascii="Arial" w:hAnsi="Arial" w:cs="Arial"/>
            <w:sz w:val="22"/>
            <w:szCs w:val="22"/>
          </w:rPr>
          <w:t>t.charvatova@grada.cz</w:t>
        </w:r>
      </w:hyperlink>
      <w:r w:rsidR="00E36ECB" w:rsidRPr="006564C9">
        <w:rPr>
          <w:rFonts w:ascii="Arial" w:hAnsi="Arial" w:cs="Arial"/>
          <w:color w:val="000000"/>
          <w:sz w:val="22"/>
          <w:szCs w:val="22"/>
        </w:rPr>
        <w:t>, +420</w:t>
      </w:r>
      <w:r w:rsidR="00E306B8" w:rsidRPr="006564C9">
        <w:rPr>
          <w:rFonts w:ascii="Arial" w:hAnsi="Arial" w:cs="Arial"/>
          <w:color w:val="000000"/>
          <w:sz w:val="22"/>
          <w:szCs w:val="22"/>
        </w:rPr>
        <w:t> 703 143</w:t>
      </w:r>
      <w:r w:rsidR="00773568" w:rsidRPr="006564C9">
        <w:rPr>
          <w:rFonts w:ascii="Arial" w:hAnsi="Arial" w:cs="Arial"/>
          <w:color w:val="000000"/>
          <w:sz w:val="22"/>
          <w:szCs w:val="22"/>
        </w:rPr>
        <w:t> </w:t>
      </w:r>
      <w:r w:rsidR="00E306B8" w:rsidRPr="006564C9">
        <w:rPr>
          <w:rFonts w:ascii="Arial" w:hAnsi="Arial" w:cs="Arial"/>
          <w:color w:val="000000"/>
          <w:sz w:val="22"/>
          <w:szCs w:val="22"/>
        </w:rPr>
        <w:t>154</w:t>
      </w:r>
    </w:p>
    <w:bookmarkEnd w:id="2"/>
    <w:bookmarkEnd w:id="3"/>
    <w:p w:rsidR="004F1525" w:rsidRPr="006564C9" w:rsidRDefault="003D42DB" w:rsidP="00A96015">
      <w:pPr>
        <w:spacing w:line="276" w:lineRule="auto"/>
        <w:jc w:val="both"/>
        <w:rPr>
          <w:rFonts w:ascii="Arial" w:hAnsi="Arial" w:cs="Arial"/>
          <w:sz w:val="22"/>
          <w:szCs w:val="22"/>
        </w:rPr>
      </w:pPr>
      <w:r w:rsidRPr="006564C9">
        <w:rPr>
          <w:rFonts w:ascii="Arial" w:hAnsi="Arial" w:cs="Arial"/>
          <w:sz w:val="22"/>
          <w:szCs w:val="22"/>
        </w:rPr>
        <w:fldChar w:fldCharType="begin"/>
      </w:r>
      <w:r w:rsidR="005462CD" w:rsidRPr="006564C9">
        <w:rPr>
          <w:rFonts w:ascii="Arial" w:hAnsi="Arial" w:cs="Arial"/>
          <w:sz w:val="22"/>
          <w:szCs w:val="22"/>
        </w:rPr>
        <w:instrText xml:space="preserve"> HYPERLINK "https://www.grada.cz/" </w:instrText>
      </w:r>
      <w:r w:rsidRPr="006564C9">
        <w:rPr>
          <w:rFonts w:ascii="Arial" w:hAnsi="Arial" w:cs="Arial"/>
          <w:sz w:val="22"/>
          <w:szCs w:val="22"/>
        </w:rPr>
        <w:fldChar w:fldCharType="separate"/>
      </w:r>
      <w:r w:rsidR="00441051" w:rsidRPr="006564C9">
        <w:rPr>
          <w:rStyle w:val="Hypertextovodkaz"/>
          <w:rFonts w:ascii="Arial" w:hAnsi="Arial" w:cs="Arial"/>
          <w:sz w:val="22"/>
          <w:szCs w:val="22"/>
        </w:rPr>
        <w:t>www.grada.cz</w:t>
      </w:r>
      <w:r w:rsidRPr="006564C9">
        <w:rPr>
          <w:rFonts w:ascii="Arial" w:hAnsi="Arial" w:cs="Arial"/>
          <w:sz w:val="22"/>
          <w:szCs w:val="22"/>
        </w:rPr>
        <w:fldChar w:fldCharType="end"/>
      </w:r>
    </w:p>
    <w:p w:rsidR="00922DDA" w:rsidRPr="006564C9" w:rsidRDefault="00922DDA" w:rsidP="00A96015">
      <w:pPr>
        <w:spacing w:line="276" w:lineRule="auto"/>
        <w:jc w:val="both"/>
        <w:rPr>
          <w:rFonts w:ascii="Arial" w:hAnsi="Arial" w:cs="Arial"/>
          <w:sz w:val="22"/>
          <w:szCs w:val="22"/>
        </w:rPr>
        <w:sectPr w:rsidR="00922DDA" w:rsidRPr="006564C9" w:rsidSect="00922DDA">
          <w:type w:val="continuous"/>
          <w:pgSz w:w="11906" w:h="16838" w:code="9"/>
          <w:pgMar w:top="1985" w:right="851" w:bottom="2268" w:left="1134" w:header="454" w:footer="283" w:gutter="0"/>
          <w:cols w:num="2" w:space="708"/>
          <w:docGrid w:linePitch="272"/>
        </w:sectPr>
      </w:pPr>
    </w:p>
    <w:p w:rsidR="00506551" w:rsidRPr="006564C9" w:rsidRDefault="00506551">
      <w:pPr>
        <w:rPr>
          <w:rFonts w:ascii="Arial" w:hAnsi="Arial" w:cs="Arial"/>
          <w:sz w:val="22"/>
          <w:szCs w:val="22"/>
        </w:rPr>
      </w:pPr>
    </w:p>
    <w:p w:rsidR="00400154" w:rsidRDefault="00400154" w:rsidP="00922DDA">
      <w:pPr>
        <w:rPr>
          <w:rFonts w:ascii="Arial" w:hAnsi="Arial" w:cs="Arial"/>
          <w:b/>
          <w:i/>
          <w:iCs/>
          <w:color w:val="000000"/>
          <w:u w:val="single"/>
        </w:rPr>
      </w:pPr>
    </w:p>
    <w:p w:rsidR="00400154" w:rsidRDefault="00400154" w:rsidP="00922DDA">
      <w:pPr>
        <w:rPr>
          <w:rFonts w:ascii="Arial" w:hAnsi="Arial" w:cs="Arial"/>
          <w:b/>
          <w:i/>
          <w:iCs/>
          <w:color w:val="000000"/>
          <w:u w:val="single"/>
        </w:rPr>
      </w:pPr>
    </w:p>
    <w:p w:rsidR="004F1525" w:rsidRPr="006564C9" w:rsidRDefault="00947876" w:rsidP="00922DDA">
      <w:pPr>
        <w:rPr>
          <w:rFonts w:ascii="Arial" w:hAnsi="Arial" w:cs="Arial"/>
          <w:b/>
          <w:i/>
          <w:iCs/>
          <w:color w:val="000000"/>
        </w:rPr>
      </w:pPr>
      <w:r w:rsidRPr="006564C9">
        <w:rPr>
          <w:rFonts w:ascii="Arial" w:hAnsi="Arial" w:cs="Arial"/>
          <w:b/>
          <w:noProof/>
        </w:rPr>
        <w:drawing>
          <wp:anchor distT="0" distB="0" distL="114300" distR="114300" simplePos="0" relativeHeight="251657216" behindDoc="0" locked="0" layoutInCell="1" allowOverlap="1" wp14:anchorId="0DCBB8B6" wp14:editId="5B79DD21">
            <wp:simplePos x="0" y="0"/>
            <wp:positionH relativeFrom="margin">
              <wp:posOffset>3981450</wp:posOffset>
            </wp:positionH>
            <wp:positionV relativeFrom="paragraph">
              <wp:posOffset>9525</wp:posOffset>
            </wp:positionV>
            <wp:extent cx="2295525" cy="831215"/>
            <wp:effectExtent l="0" t="0" r="9525" b="6985"/>
            <wp:wrapSquare wrapText="bothSides"/>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5525" cy="831215"/>
                    </a:xfrm>
                    <a:prstGeom prst="rect">
                      <a:avLst/>
                    </a:prstGeom>
                    <a:noFill/>
                    <a:ln>
                      <a:noFill/>
                    </a:ln>
                  </pic:spPr>
                </pic:pic>
              </a:graphicData>
            </a:graphic>
          </wp:anchor>
        </w:drawing>
      </w:r>
      <w:r w:rsidR="004F1525" w:rsidRPr="006564C9">
        <w:rPr>
          <w:rFonts w:ascii="Arial" w:hAnsi="Arial" w:cs="Arial"/>
          <w:b/>
          <w:i/>
          <w:iCs/>
          <w:color w:val="000000"/>
          <w:u w:val="single"/>
        </w:rPr>
        <w:t>Nakladatelský dům GRADA slaví 30. narozeniny</w:t>
      </w:r>
    </w:p>
    <w:p w:rsidR="004F1525" w:rsidRPr="006564C9" w:rsidRDefault="004F1525" w:rsidP="004F1525">
      <w:pPr>
        <w:spacing w:before="100" w:beforeAutospacing="1"/>
        <w:jc w:val="both"/>
        <w:rPr>
          <w:rFonts w:ascii="Arial" w:hAnsi="Arial" w:cs="Arial"/>
          <w:i/>
          <w:iCs/>
          <w:color w:val="000000"/>
        </w:rPr>
      </w:pPr>
      <w:r w:rsidRPr="006564C9">
        <w:rPr>
          <w:rFonts w:ascii="Arial" w:hAnsi="Arial" w:cs="Arial"/>
          <w:i/>
          <w:iCs/>
          <w:color w:val="000000"/>
        </w:rPr>
        <w:t>Život naší rodinné firmy má grády! V</w:t>
      </w:r>
      <w:r w:rsidR="00EB0BEE" w:rsidRPr="006564C9">
        <w:rPr>
          <w:rFonts w:ascii="Arial" w:hAnsi="Arial" w:cs="Arial"/>
          <w:i/>
          <w:iCs/>
          <w:color w:val="000000"/>
        </w:rPr>
        <w:t>ydáno více než 13 000 novinek a </w:t>
      </w:r>
      <w:r w:rsidRPr="006564C9">
        <w:rPr>
          <w:rFonts w:ascii="Arial" w:hAnsi="Arial" w:cs="Arial"/>
          <w:i/>
          <w:iCs/>
          <w:color w:val="000000"/>
        </w:rPr>
        <w:t xml:space="preserve">dotisků, celkem 26,5 milionu knih, to je 580 velkých kamionů knih, nebo police knih dlouhá 610 </w:t>
      </w:r>
      <w:r w:rsidR="000D5B2A" w:rsidRPr="006564C9">
        <w:rPr>
          <w:rFonts w:ascii="Arial" w:hAnsi="Arial" w:cs="Arial"/>
          <w:i/>
          <w:iCs/>
        </w:rPr>
        <w:t>km</w:t>
      </w:r>
      <w:r w:rsidRPr="006564C9">
        <w:rPr>
          <w:rFonts w:ascii="Arial" w:hAnsi="Arial" w:cs="Arial"/>
          <w:i/>
          <w:iCs/>
          <w:color w:val="000000"/>
        </w:rPr>
        <w:t>, z Prahy do Bratislavy a zpátky.</w:t>
      </w:r>
      <w:r w:rsidR="00135B61" w:rsidRPr="006564C9">
        <w:rPr>
          <w:rFonts w:ascii="Arial" w:hAnsi="Arial" w:cs="Arial"/>
          <w:i/>
          <w:iCs/>
          <w:color w:val="000000"/>
        </w:rPr>
        <w:t xml:space="preserve"> </w:t>
      </w:r>
      <w:r w:rsidRPr="006564C9">
        <w:rPr>
          <w:rFonts w:ascii="Arial" w:hAnsi="Arial" w:cs="Arial"/>
          <w:i/>
          <w:iCs/>
          <w:color w:val="000000"/>
        </w:rPr>
        <w:t xml:space="preserve">Nakladatelský dům GRADA </w:t>
      </w:r>
      <w:r w:rsidR="00135B61" w:rsidRPr="006564C9">
        <w:rPr>
          <w:rFonts w:ascii="Arial" w:hAnsi="Arial" w:cs="Arial"/>
          <w:i/>
          <w:iCs/>
          <w:color w:val="000000"/>
        </w:rPr>
        <w:t>si </w:t>
      </w:r>
      <w:r w:rsidRPr="006564C9">
        <w:rPr>
          <w:rFonts w:ascii="Arial" w:hAnsi="Arial" w:cs="Arial"/>
          <w:i/>
          <w:iCs/>
          <w:color w:val="000000"/>
        </w:rPr>
        <w:t xml:space="preserve">drží pozici největšího tuzemského nakladatele odborné literatury a </w:t>
      </w:r>
      <w:r w:rsidR="00135B61" w:rsidRPr="006564C9">
        <w:rPr>
          <w:rFonts w:ascii="Arial" w:hAnsi="Arial" w:cs="Arial"/>
          <w:i/>
          <w:iCs/>
          <w:color w:val="000000"/>
        </w:rPr>
        <w:t xml:space="preserve">stále rychleji </w:t>
      </w:r>
      <w:r w:rsidRPr="006564C9">
        <w:rPr>
          <w:rFonts w:ascii="Arial" w:hAnsi="Arial" w:cs="Arial"/>
          <w:i/>
          <w:iCs/>
          <w:color w:val="000000"/>
        </w:rPr>
        <w:t xml:space="preserve"> posiluje v ostatních žánrech. Je třetím největším nakladatelstvím v ČR a největší rodinnou firmou v oboru.</w:t>
      </w:r>
    </w:p>
    <w:p w:rsidR="004F1525" w:rsidRPr="006564C9" w:rsidRDefault="004F1525" w:rsidP="004F1525">
      <w:pPr>
        <w:spacing w:before="100" w:beforeAutospacing="1"/>
        <w:jc w:val="both"/>
        <w:rPr>
          <w:rFonts w:ascii="Arial" w:hAnsi="Arial" w:cs="Arial"/>
          <w:i/>
          <w:iCs/>
          <w:color w:val="000000"/>
        </w:rPr>
      </w:pPr>
      <w:r w:rsidRPr="006564C9">
        <w:rPr>
          <w:rFonts w:ascii="Arial" w:hAnsi="Arial" w:cs="Arial"/>
          <w:i/>
          <w:iCs/>
          <w:color w:val="000000"/>
        </w:rPr>
        <w:t xml:space="preserve">Tradiční značka </w:t>
      </w:r>
      <w:r w:rsidRPr="006564C9">
        <w:rPr>
          <w:rFonts w:ascii="Arial" w:hAnsi="Arial" w:cs="Arial"/>
          <w:b/>
          <w:i/>
          <w:iCs/>
          <w:color w:val="000000"/>
        </w:rPr>
        <w:t>GRADA</w:t>
      </w:r>
      <w:r w:rsidRPr="006564C9">
        <w:rPr>
          <w:rFonts w:ascii="Arial" w:hAnsi="Arial" w:cs="Arial"/>
          <w:i/>
          <w:iCs/>
          <w:color w:val="000000"/>
        </w:rPr>
        <w:t xml:space="preserve"> zůstává vyhrazena odborným knihám ze všech odvětví a oblastí lidské činnosti. Značka </w:t>
      </w:r>
      <w:r w:rsidRPr="006564C9">
        <w:rPr>
          <w:rFonts w:ascii="Arial" w:hAnsi="Arial" w:cs="Arial"/>
          <w:b/>
          <w:i/>
          <w:iCs/>
          <w:color w:val="000000"/>
        </w:rPr>
        <w:t>COSMOPOLIS</w:t>
      </w:r>
      <w:r w:rsidRPr="006564C9">
        <w:rPr>
          <w:rFonts w:ascii="Arial" w:hAnsi="Arial" w:cs="Arial"/>
          <w:i/>
          <w:iCs/>
          <w:color w:val="000000"/>
        </w:rPr>
        <w:t xml:space="preserve"> přináší čtenářům zahraniční i českou beletrii všech žánrů. Značka dětské literatury </w:t>
      </w:r>
      <w:r w:rsidRPr="006564C9">
        <w:rPr>
          <w:rFonts w:ascii="Arial" w:hAnsi="Arial" w:cs="Arial"/>
          <w:b/>
          <w:i/>
          <w:iCs/>
          <w:color w:val="000000"/>
        </w:rPr>
        <w:t>BAMBOOK</w:t>
      </w:r>
      <w:r w:rsidRPr="006564C9">
        <w:rPr>
          <w:rFonts w:ascii="Arial" w:hAnsi="Arial" w:cs="Arial"/>
          <w:i/>
          <w:iCs/>
          <w:color w:val="000000"/>
        </w:rPr>
        <w:t xml:space="preserve">, předkládá malým čtenářům díla českých i zahraničních autorů a ilustrátorů. Literaturu poznání, knihy z oblasti rozvoje osobnosti, harmonie duše a těla, ale také alternativního vědění přinášíme pod značkou </w:t>
      </w:r>
      <w:r w:rsidRPr="006564C9">
        <w:rPr>
          <w:rFonts w:ascii="Arial" w:hAnsi="Arial" w:cs="Arial"/>
          <w:b/>
          <w:i/>
          <w:iCs/>
          <w:color w:val="000000"/>
        </w:rPr>
        <w:t>ALFERIA</w:t>
      </w:r>
      <w:r w:rsidRPr="006564C9">
        <w:rPr>
          <w:rFonts w:ascii="Arial" w:hAnsi="Arial" w:cs="Arial"/>
          <w:i/>
          <w:iCs/>
          <w:color w:val="000000"/>
        </w:rPr>
        <w:t xml:space="preserve">. Akvizicí získaná značka </w:t>
      </w:r>
      <w:r w:rsidRPr="006564C9">
        <w:rPr>
          <w:rFonts w:ascii="Arial" w:hAnsi="Arial" w:cs="Arial"/>
          <w:b/>
          <w:i/>
          <w:iCs/>
          <w:color w:val="000000"/>
        </w:rPr>
        <w:t>METAFORA</w:t>
      </w:r>
      <w:r w:rsidRPr="006564C9">
        <w:rPr>
          <w:rFonts w:ascii="Arial" w:hAnsi="Arial" w:cs="Arial"/>
          <w:i/>
          <w:iCs/>
          <w:color w:val="000000"/>
        </w:rPr>
        <w:t xml:space="preserve"> rozšiřuje nabídku nakladatelského domu o další kvalitní beletrii i zájmovou a populárně naučnou literaturu. Unikátním projektem Nakladatelského domu GRADA je služba </w:t>
      </w:r>
      <w:r w:rsidRPr="006564C9">
        <w:rPr>
          <w:rFonts w:ascii="Arial" w:hAnsi="Arial" w:cs="Arial"/>
          <w:b/>
          <w:i/>
          <w:iCs/>
          <w:color w:val="000000"/>
        </w:rPr>
        <w:t>BOOKPORT</w:t>
      </w:r>
      <w:r w:rsidRPr="006564C9">
        <w:rPr>
          <w:rFonts w:ascii="Arial" w:hAnsi="Arial" w:cs="Arial"/>
          <w:i/>
          <w:iCs/>
          <w:color w:val="000000"/>
        </w:rPr>
        <w:t xml:space="preserve"> umožňující neomezené čtení e-knih mnoha nakladatelství.</w:t>
      </w:r>
    </w:p>
    <w:p w:rsidR="004F1525" w:rsidRPr="006564C9" w:rsidRDefault="004F1525" w:rsidP="00A96015">
      <w:pPr>
        <w:spacing w:line="276" w:lineRule="auto"/>
        <w:jc w:val="both"/>
        <w:rPr>
          <w:rFonts w:ascii="Arial" w:hAnsi="Arial" w:cs="Arial"/>
          <w:sz w:val="22"/>
          <w:szCs w:val="22"/>
        </w:rPr>
        <w:sectPr w:rsidR="004F1525" w:rsidRPr="006564C9" w:rsidSect="004F1525">
          <w:type w:val="continuous"/>
          <w:pgSz w:w="11906" w:h="16838" w:code="9"/>
          <w:pgMar w:top="1985" w:right="851" w:bottom="2268" w:left="1134" w:header="454" w:footer="283" w:gutter="0"/>
          <w:cols w:space="708"/>
          <w:docGrid w:linePitch="272"/>
        </w:sectPr>
      </w:pPr>
    </w:p>
    <w:p w:rsidR="00761505" w:rsidRPr="006564C9" w:rsidRDefault="00761505" w:rsidP="00A96015">
      <w:pPr>
        <w:spacing w:line="276" w:lineRule="auto"/>
        <w:jc w:val="both"/>
        <w:rPr>
          <w:rFonts w:ascii="Arial" w:hAnsi="Arial" w:cs="Arial"/>
          <w:sz w:val="22"/>
          <w:szCs w:val="22"/>
        </w:rPr>
      </w:pPr>
    </w:p>
    <w:sectPr w:rsidR="00761505" w:rsidRPr="006564C9" w:rsidSect="00791E32">
      <w:type w:val="continuous"/>
      <w:pgSz w:w="11906" w:h="16838" w:code="9"/>
      <w:pgMar w:top="1985" w:right="851" w:bottom="2268" w:left="1134" w:header="454" w:footer="283" w:gutter="0"/>
      <w:cols w:num="2"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559" w:rsidRDefault="00386559">
      <w:r>
        <w:separator/>
      </w:r>
    </w:p>
  </w:endnote>
  <w:endnote w:type="continuationSeparator" w:id="0">
    <w:p w:rsidR="00386559" w:rsidRDefault="00386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Pr="000C2FCE" w:rsidRDefault="00B10F44" w:rsidP="000C2FCE">
    <w:pPr>
      <w:pStyle w:val="Zpat"/>
    </w:pPr>
    <w:r>
      <w:rPr>
        <w:noProof/>
      </w:rPr>
      <w:drawing>
        <wp:anchor distT="0" distB="0" distL="114300" distR="114300" simplePos="0" relativeHeight="251662336" behindDoc="0" locked="0" layoutInCell="1" allowOverlap="1" wp14:anchorId="2529B98A" wp14:editId="4CBFB4E1">
          <wp:simplePos x="0" y="0"/>
          <wp:positionH relativeFrom="column">
            <wp:posOffset>-193040</wp:posOffset>
          </wp:positionH>
          <wp:positionV relativeFrom="paragraph">
            <wp:posOffset>-944245</wp:posOffset>
          </wp:positionV>
          <wp:extent cx="6449695" cy="985520"/>
          <wp:effectExtent l="0" t="0" r="0" b="0"/>
          <wp:wrapNone/>
          <wp:docPr id="1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pat"/>
    </w:pPr>
    <w:r>
      <w:rPr>
        <w:noProof/>
      </w:rPr>
      <w:drawing>
        <wp:anchor distT="0" distB="0" distL="114300" distR="114300" simplePos="0" relativeHeight="251658240" behindDoc="0" locked="0" layoutInCell="1" allowOverlap="1" wp14:anchorId="2A979EA4" wp14:editId="15ADC914">
          <wp:simplePos x="0" y="0"/>
          <wp:positionH relativeFrom="margin">
            <wp:align>center</wp:align>
          </wp:positionH>
          <wp:positionV relativeFrom="page">
            <wp:align>bottom</wp:align>
          </wp:positionV>
          <wp:extent cx="7556500" cy="1195070"/>
          <wp:effectExtent l="0" t="0" r="0" b="0"/>
          <wp:wrapSquare wrapText="bothSides"/>
          <wp:docPr id="1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559" w:rsidRDefault="00386559">
      <w:r>
        <w:separator/>
      </w:r>
    </w:p>
  </w:footnote>
  <w:footnote w:type="continuationSeparator" w:id="0">
    <w:p w:rsidR="00386559" w:rsidRDefault="003865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rsidP="0037384B">
    <w:pPr>
      <w:tabs>
        <w:tab w:val="left" w:pos="4536"/>
      </w:tabs>
      <w:spacing w:before="120"/>
      <w:ind w:left="4536" w:right="-57" w:hanging="2835"/>
      <w:rPr>
        <w:rFonts w:ascii="Arial" w:hAnsi="Arial"/>
        <w:sz w:val="16"/>
      </w:rPr>
    </w:pPr>
    <w:r>
      <w:rPr>
        <w:noProof/>
      </w:rPr>
      <w:drawing>
        <wp:anchor distT="0" distB="0" distL="114300" distR="114300" simplePos="0" relativeHeight="251656192" behindDoc="0" locked="0" layoutInCell="1" allowOverlap="1" wp14:anchorId="2DD379DD" wp14:editId="24F6DFF0">
          <wp:simplePos x="0" y="0"/>
          <wp:positionH relativeFrom="column">
            <wp:posOffset>0</wp:posOffset>
          </wp:positionH>
          <wp:positionV relativeFrom="paragraph">
            <wp:posOffset>-57150</wp:posOffset>
          </wp:positionV>
          <wp:extent cx="942975" cy="817245"/>
          <wp:effectExtent l="0" t="0" r="0" b="0"/>
          <wp:wrapNone/>
          <wp:docPr id="15"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14:anchorId="2DF9CD0F" wp14:editId="633C8E3E">
          <wp:simplePos x="0" y="0"/>
          <wp:positionH relativeFrom="column">
            <wp:posOffset>0</wp:posOffset>
          </wp:positionH>
          <wp:positionV relativeFrom="paragraph">
            <wp:posOffset>-64135</wp:posOffset>
          </wp:positionV>
          <wp:extent cx="942975" cy="824230"/>
          <wp:effectExtent l="0" t="0" r="0" b="0"/>
          <wp:wrapNone/>
          <wp:docPr id="16"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anchor>
      </w:drawing>
    </w:r>
  </w:p>
  <w:p w:rsidR="00B10F44" w:rsidRPr="00C23107" w:rsidRDefault="00B10F44"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rsidR="00B10F44" w:rsidRDefault="0041095A" w:rsidP="00C23107">
    <w:pPr>
      <w:tabs>
        <w:tab w:val="left" w:leader="underscore" w:pos="10348"/>
      </w:tabs>
      <w:spacing w:before="120"/>
      <w:ind w:left="4536" w:right="-57" w:hanging="2835"/>
      <w:rPr>
        <w:rFonts w:ascii="Arial" w:hAnsi="Arial"/>
        <w:sz w:val="16"/>
      </w:rPr>
    </w:pPr>
    <w:r>
      <w:rPr>
        <w:noProof/>
        <w:color w:val="7F7F7F"/>
      </w:rPr>
      <w:pict>
        <v:line id="Line 2" o:spid="_x0000_s14340" style="position:absolute;left:0;text-align:left;z-index:251658752;visibility:visibl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" o:allowincell="f" strokecolor="gray">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Textové pole 2" o:spid="_x0000_s14339" type="#_x0000_t202" style="position:absolute;left:0;text-align:left;margin-left:94.25pt;margin-top:.7pt;width:197.3pt;height:25pt;z-index:2516597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" strokecolor="white">
          <v:fill opacity="0"/>
          <v:textbox inset="0,0,0,0">
            <w:txbxContent>
              <w:p w:rsidR="00B10F44" w:rsidRDefault="00B10F44">
                <w:r w:rsidRPr="008650CF">
                  <w:rPr>
                    <w:rFonts w:ascii="Arial" w:hAnsi="Arial"/>
                    <w:color w:val="7F7F7F"/>
                    <w:sz w:val="24"/>
                    <w:szCs w:val="24"/>
                  </w:rPr>
                  <w:t>Knihy plné emocí</w:t>
                </w:r>
              </w:p>
            </w:txbxContent>
          </v:textbox>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41095A">
    <w:pPr>
      <w:pStyle w:val="Zhlav"/>
    </w:pPr>
    <w:r>
      <w:rPr>
        <w:noProof/>
      </w:rPr>
      <w:pict>
        <v:shapetype id="_x0000_t202" coordsize="21600,21600" o:spt="202" path="m,l,21600r21600,l21600,xe">
          <v:stroke joinstyle="miter"/>
          <v:path gradientshapeok="t" o:connecttype="rect"/>
        </v:shapetype>
        <v:shape id="_x0000_s14338" type="#_x0000_t202" style="position:absolute;margin-left:111.75pt;margin-top:30.25pt;width:204.1pt;height:19.05pt;z-index:2516618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" strokecolor="white">
          <v:fill opacity="0"/>
          <v:textbox inset="0,0,0,0">
            <w:txbxContent>
              <w:p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rsidR="00B10F44" w:rsidRDefault="00B10F44" w:rsidP="00D211D3"/>
            </w:txbxContent>
          </v:textbox>
        </v:shape>
      </w:pict>
    </w:r>
    <w:r>
      <w:rPr>
        <w:noProof/>
      </w:rPr>
      <w:pict>
        <v:line id="Line 11" o:spid="_x0000_s14337" style="position:absolute;flip:y;z-index:251660800;visibility:visible;mso-wrap-distance-top:-3e-5mm;mso-wrap-distance-bottom:-3e-5mm"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" o:allowincell="f" strokecolor="gray">
          <v:stroke startarrowwidth="narrow" startarrowlength="short" endarrowwidth="narrow" endarrowlength="short"/>
        </v:line>
      </w:pict>
    </w:r>
    <w:r w:rsidR="00B10F44">
      <w:rPr>
        <w:noProof/>
      </w:rPr>
      <w:drawing>
        <wp:anchor distT="0" distB="0" distL="114300" distR="114300" simplePos="0" relativeHeight="251660288" behindDoc="0" locked="0" layoutInCell="0" allowOverlap="1" wp14:anchorId="718AFC18" wp14:editId="7BF6152F">
          <wp:simplePos x="0" y="0"/>
          <wp:positionH relativeFrom="column">
            <wp:posOffset>-6985</wp:posOffset>
          </wp:positionH>
          <wp:positionV relativeFrom="paragraph">
            <wp:posOffset>-14605</wp:posOffset>
          </wp:positionV>
          <wp:extent cx="1000760" cy="744855"/>
          <wp:effectExtent l="0" t="0" r="0" b="0"/>
          <wp:wrapTopAndBottom/>
          <wp:docPr id="18"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418D"/>
    <w:multiLevelType w:val="hybridMultilevel"/>
    <w:tmpl w:val="DBCCA3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2366CBA"/>
    <w:multiLevelType w:val="hybridMultilevel"/>
    <w:tmpl w:val="E228BB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930E29"/>
    <w:multiLevelType w:val="hybridMultilevel"/>
    <w:tmpl w:val="49849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43"/>
    <o:shapelayout v:ext="edit">
      <o:idmap v:ext="edit" data="14"/>
    </o:shapelayout>
  </w:hdrShapeDefaults>
  <w:footnotePr>
    <w:footnote w:id="-1"/>
    <w:footnote w:id="0"/>
  </w:footnotePr>
  <w:endnotePr>
    <w:endnote w:id="-1"/>
    <w:endnote w:id="0"/>
  </w:endnotePr>
  <w:compat>
    <w:compatSetting w:name="compatibilityMode" w:uri="http://schemas.microsoft.com/office/word" w:val="12"/>
  </w:compat>
  <w:rsids>
    <w:rsidRoot w:val="00C4398D"/>
    <w:rsid w:val="00032B74"/>
    <w:rsid w:val="00035A21"/>
    <w:rsid w:val="00047A4D"/>
    <w:rsid w:val="00062100"/>
    <w:rsid w:val="000665E7"/>
    <w:rsid w:val="00072D76"/>
    <w:rsid w:val="00072F33"/>
    <w:rsid w:val="00074578"/>
    <w:rsid w:val="00076DF1"/>
    <w:rsid w:val="00080291"/>
    <w:rsid w:val="000A4500"/>
    <w:rsid w:val="000B3BF6"/>
    <w:rsid w:val="000B687A"/>
    <w:rsid w:val="000C1A21"/>
    <w:rsid w:val="000C2FCE"/>
    <w:rsid w:val="000D5B2A"/>
    <w:rsid w:val="00101FE4"/>
    <w:rsid w:val="00125472"/>
    <w:rsid w:val="00135B61"/>
    <w:rsid w:val="001776EA"/>
    <w:rsid w:val="0018475C"/>
    <w:rsid w:val="00191CB1"/>
    <w:rsid w:val="001A45EE"/>
    <w:rsid w:val="001B1B1D"/>
    <w:rsid w:val="001D0765"/>
    <w:rsid w:val="001D338E"/>
    <w:rsid w:val="001D570C"/>
    <w:rsid w:val="0020792F"/>
    <w:rsid w:val="00243DBD"/>
    <w:rsid w:val="00256F04"/>
    <w:rsid w:val="002C6E54"/>
    <w:rsid w:val="002D2977"/>
    <w:rsid w:val="002E18C4"/>
    <w:rsid w:val="002E66AE"/>
    <w:rsid w:val="00305551"/>
    <w:rsid w:val="00333F7C"/>
    <w:rsid w:val="0037384B"/>
    <w:rsid w:val="003829E7"/>
    <w:rsid w:val="00386559"/>
    <w:rsid w:val="003A440B"/>
    <w:rsid w:val="003C1FC5"/>
    <w:rsid w:val="003C6943"/>
    <w:rsid w:val="003D0B2E"/>
    <w:rsid w:val="003D42DB"/>
    <w:rsid w:val="003D4C87"/>
    <w:rsid w:val="003F04C5"/>
    <w:rsid w:val="003F268F"/>
    <w:rsid w:val="00400154"/>
    <w:rsid w:val="0041095A"/>
    <w:rsid w:val="00414B0A"/>
    <w:rsid w:val="00421AEE"/>
    <w:rsid w:val="00422075"/>
    <w:rsid w:val="00434A2E"/>
    <w:rsid w:val="00441051"/>
    <w:rsid w:val="00441692"/>
    <w:rsid w:val="004604B6"/>
    <w:rsid w:val="004819AD"/>
    <w:rsid w:val="00482CDF"/>
    <w:rsid w:val="004C17B7"/>
    <w:rsid w:val="004C5DA7"/>
    <w:rsid w:val="004F0B9B"/>
    <w:rsid w:val="004F1525"/>
    <w:rsid w:val="00500853"/>
    <w:rsid w:val="00506551"/>
    <w:rsid w:val="005117C9"/>
    <w:rsid w:val="00515363"/>
    <w:rsid w:val="005249EC"/>
    <w:rsid w:val="00526DD1"/>
    <w:rsid w:val="00527745"/>
    <w:rsid w:val="00530441"/>
    <w:rsid w:val="00532A3B"/>
    <w:rsid w:val="005462CD"/>
    <w:rsid w:val="00555D42"/>
    <w:rsid w:val="00597E1B"/>
    <w:rsid w:val="005D01D7"/>
    <w:rsid w:val="005D4A58"/>
    <w:rsid w:val="005D6805"/>
    <w:rsid w:val="0063391F"/>
    <w:rsid w:val="00644788"/>
    <w:rsid w:val="006564C9"/>
    <w:rsid w:val="00662290"/>
    <w:rsid w:val="00682033"/>
    <w:rsid w:val="00691C59"/>
    <w:rsid w:val="006962E1"/>
    <w:rsid w:val="006A4398"/>
    <w:rsid w:val="006F70AA"/>
    <w:rsid w:val="00723835"/>
    <w:rsid w:val="00740CFC"/>
    <w:rsid w:val="00752D71"/>
    <w:rsid w:val="00761505"/>
    <w:rsid w:val="0076673B"/>
    <w:rsid w:val="00773568"/>
    <w:rsid w:val="00791E32"/>
    <w:rsid w:val="00796578"/>
    <w:rsid w:val="00796C97"/>
    <w:rsid w:val="007A7F0D"/>
    <w:rsid w:val="007B25B6"/>
    <w:rsid w:val="007B3526"/>
    <w:rsid w:val="007C17F2"/>
    <w:rsid w:val="007F4883"/>
    <w:rsid w:val="007F703B"/>
    <w:rsid w:val="00843703"/>
    <w:rsid w:val="00845604"/>
    <w:rsid w:val="008639DC"/>
    <w:rsid w:val="008650CF"/>
    <w:rsid w:val="00875851"/>
    <w:rsid w:val="008949B0"/>
    <w:rsid w:val="00894D6E"/>
    <w:rsid w:val="00894F97"/>
    <w:rsid w:val="0089672A"/>
    <w:rsid w:val="008B5FA2"/>
    <w:rsid w:val="008C3F95"/>
    <w:rsid w:val="008E008E"/>
    <w:rsid w:val="008F2489"/>
    <w:rsid w:val="0090362C"/>
    <w:rsid w:val="00910308"/>
    <w:rsid w:val="009204B6"/>
    <w:rsid w:val="00922DDA"/>
    <w:rsid w:val="00947876"/>
    <w:rsid w:val="009619F9"/>
    <w:rsid w:val="009632EF"/>
    <w:rsid w:val="00971EE9"/>
    <w:rsid w:val="00980DCA"/>
    <w:rsid w:val="0098529E"/>
    <w:rsid w:val="00996368"/>
    <w:rsid w:val="009A5D91"/>
    <w:rsid w:val="009B3A23"/>
    <w:rsid w:val="009C3919"/>
    <w:rsid w:val="009C68F9"/>
    <w:rsid w:val="009E67EF"/>
    <w:rsid w:val="00A12084"/>
    <w:rsid w:val="00A244CC"/>
    <w:rsid w:val="00A71405"/>
    <w:rsid w:val="00A727EA"/>
    <w:rsid w:val="00A905A6"/>
    <w:rsid w:val="00A96015"/>
    <w:rsid w:val="00AA628F"/>
    <w:rsid w:val="00B0693C"/>
    <w:rsid w:val="00B06B63"/>
    <w:rsid w:val="00B10F44"/>
    <w:rsid w:val="00B45C15"/>
    <w:rsid w:val="00B5021A"/>
    <w:rsid w:val="00B8717A"/>
    <w:rsid w:val="00B96E89"/>
    <w:rsid w:val="00BA2BBA"/>
    <w:rsid w:val="00BA5EB7"/>
    <w:rsid w:val="00BA667E"/>
    <w:rsid w:val="00BA7089"/>
    <w:rsid w:val="00BC0543"/>
    <w:rsid w:val="00BC3F7C"/>
    <w:rsid w:val="00BC682F"/>
    <w:rsid w:val="00BD0EA9"/>
    <w:rsid w:val="00BE7B6A"/>
    <w:rsid w:val="00BF591A"/>
    <w:rsid w:val="00C000EC"/>
    <w:rsid w:val="00C016B8"/>
    <w:rsid w:val="00C07E05"/>
    <w:rsid w:val="00C23107"/>
    <w:rsid w:val="00C27DD5"/>
    <w:rsid w:val="00C331A8"/>
    <w:rsid w:val="00C4398D"/>
    <w:rsid w:val="00C658BD"/>
    <w:rsid w:val="00C8302B"/>
    <w:rsid w:val="00C8634A"/>
    <w:rsid w:val="00CA51BA"/>
    <w:rsid w:val="00CA55E2"/>
    <w:rsid w:val="00CA5F12"/>
    <w:rsid w:val="00CA6972"/>
    <w:rsid w:val="00CB3045"/>
    <w:rsid w:val="00CB4D2E"/>
    <w:rsid w:val="00CE04A4"/>
    <w:rsid w:val="00CE0599"/>
    <w:rsid w:val="00D005F8"/>
    <w:rsid w:val="00D00F5E"/>
    <w:rsid w:val="00D02FFD"/>
    <w:rsid w:val="00D0515B"/>
    <w:rsid w:val="00D1278B"/>
    <w:rsid w:val="00D16590"/>
    <w:rsid w:val="00D211D3"/>
    <w:rsid w:val="00D27B31"/>
    <w:rsid w:val="00D4706D"/>
    <w:rsid w:val="00D506F1"/>
    <w:rsid w:val="00D56E59"/>
    <w:rsid w:val="00D60A99"/>
    <w:rsid w:val="00D61D03"/>
    <w:rsid w:val="00DA3C4D"/>
    <w:rsid w:val="00DB0B2D"/>
    <w:rsid w:val="00DC2B09"/>
    <w:rsid w:val="00DF75A0"/>
    <w:rsid w:val="00E06164"/>
    <w:rsid w:val="00E11548"/>
    <w:rsid w:val="00E16870"/>
    <w:rsid w:val="00E306B8"/>
    <w:rsid w:val="00E36ECB"/>
    <w:rsid w:val="00E649D4"/>
    <w:rsid w:val="00E6589A"/>
    <w:rsid w:val="00E83BA4"/>
    <w:rsid w:val="00E86F0F"/>
    <w:rsid w:val="00EA10BD"/>
    <w:rsid w:val="00EB0BEE"/>
    <w:rsid w:val="00EB4A59"/>
    <w:rsid w:val="00ED0180"/>
    <w:rsid w:val="00ED2084"/>
    <w:rsid w:val="00ED5D45"/>
    <w:rsid w:val="00ED680E"/>
    <w:rsid w:val="00EE22C6"/>
    <w:rsid w:val="00F04100"/>
    <w:rsid w:val="00F14869"/>
    <w:rsid w:val="00F33D05"/>
    <w:rsid w:val="00F64D38"/>
    <w:rsid w:val="00F9002F"/>
    <w:rsid w:val="00F94B9F"/>
    <w:rsid w:val="00FB0DB4"/>
    <w:rsid w:val="00FE1717"/>
    <w:rsid w:val="00FF19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3"/>
    <o:shapelayout v:ext="edit">
      <o:idmap v:ext="edit" data="1"/>
    </o:shapelayout>
  </w:shapeDefaults>
  <w:decimalSymbol w:val=","/>
  <w:listSeparator w:val=";"/>
  <w14:docId w14:val="24E751DF"/>
  <w15:docId w15:val="{18827C6D-3C18-4F8A-B9DD-B9EAA34D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1505"/>
    <w:rPr>
      <w:rFonts w:ascii="Wide Latin" w:hAnsi="Wide Latin"/>
    </w:rPr>
  </w:style>
  <w:style w:type="paragraph" w:styleId="Nadpis1">
    <w:name w:val="heading 1"/>
    <w:basedOn w:val="Normln"/>
    <w:next w:val="Normln"/>
    <w:link w:val="Nadpis1Char"/>
    <w:uiPriority w:val="9"/>
    <w:qFormat/>
    <w:rsid w:val="00BC0543"/>
    <w:pPr>
      <w:spacing w:before="240"/>
      <w:outlineLvl w:val="0"/>
    </w:pPr>
    <w:rPr>
      <w:rFonts w:ascii="Arial Rounded MT Bold" w:hAnsi="Arial Rounded MT Bold"/>
      <w:b/>
      <w:sz w:val="24"/>
      <w:u w:val="single"/>
    </w:rPr>
  </w:style>
  <w:style w:type="paragraph" w:styleId="Nadpis2">
    <w:name w:val="heading 2"/>
    <w:basedOn w:val="Normln"/>
    <w:next w:val="Normln"/>
    <w:qFormat/>
    <w:rsid w:val="00BC0543"/>
    <w:pPr>
      <w:spacing w:before="120"/>
      <w:outlineLvl w:val="1"/>
    </w:pPr>
    <w:rPr>
      <w:rFonts w:ascii="Arial Rounded MT Bold" w:hAnsi="Arial Rounded MT Bold"/>
      <w:b/>
      <w:sz w:val="24"/>
    </w:rPr>
  </w:style>
  <w:style w:type="paragraph" w:styleId="Nadpis3">
    <w:name w:val="heading 3"/>
    <w:basedOn w:val="Normln"/>
    <w:next w:val="Normlnodsazen"/>
    <w:qFormat/>
    <w:rsid w:val="00BC0543"/>
    <w:pPr>
      <w:ind w:left="360"/>
      <w:outlineLvl w:val="2"/>
    </w:pPr>
    <w:rPr>
      <w:b/>
      <w:sz w:val="24"/>
    </w:rPr>
  </w:style>
  <w:style w:type="paragraph" w:styleId="Nadpis4">
    <w:name w:val="heading 4"/>
    <w:basedOn w:val="Normln"/>
    <w:next w:val="Normlnodsazen"/>
    <w:qFormat/>
    <w:rsid w:val="00BC0543"/>
    <w:pPr>
      <w:ind w:left="360"/>
      <w:outlineLvl w:val="3"/>
    </w:pPr>
    <w:rPr>
      <w:sz w:val="24"/>
      <w:u w:val="single"/>
    </w:rPr>
  </w:style>
  <w:style w:type="paragraph" w:styleId="Nadpis5">
    <w:name w:val="heading 5"/>
    <w:basedOn w:val="Normln"/>
    <w:next w:val="Normlnodsazen"/>
    <w:qFormat/>
    <w:rsid w:val="00BC0543"/>
    <w:pPr>
      <w:ind w:left="720"/>
      <w:outlineLvl w:val="4"/>
    </w:pPr>
    <w:rPr>
      <w:b/>
    </w:rPr>
  </w:style>
  <w:style w:type="paragraph" w:styleId="Nadpis6">
    <w:name w:val="heading 6"/>
    <w:basedOn w:val="Normln"/>
    <w:next w:val="Normlnodsazen"/>
    <w:qFormat/>
    <w:rsid w:val="00BC0543"/>
    <w:pPr>
      <w:ind w:left="720"/>
      <w:outlineLvl w:val="5"/>
    </w:pPr>
    <w:rPr>
      <w:u w:val="single"/>
    </w:rPr>
  </w:style>
  <w:style w:type="paragraph" w:styleId="Nadpis7">
    <w:name w:val="heading 7"/>
    <w:basedOn w:val="Normln"/>
    <w:next w:val="Normlnodsazen"/>
    <w:qFormat/>
    <w:rsid w:val="00BC0543"/>
    <w:pPr>
      <w:ind w:left="720"/>
      <w:outlineLvl w:val="6"/>
    </w:pPr>
    <w:rPr>
      <w:i/>
    </w:rPr>
  </w:style>
  <w:style w:type="paragraph" w:styleId="Nadpis8">
    <w:name w:val="heading 8"/>
    <w:basedOn w:val="Normln"/>
    <w:next w:val="Normlnodsazen"/>
    <w:qFormat/>
    <w:rsid w:val="00BC0543"/>
    <w:pPr>
      <w:ind w:left="720"/>
      <w:outlineLvl w:val="7"/>
    </w:pPr>
    <w:rPr>
      <w:i/>
    </w:rPr>
  </w:style>
  <w:style w:type="paragraph" w:styleId="Nadpis9">
    <w:name w:val="heading 9"/>
    <w:basedOn w:val="Normln"/>
    <w:next w:val="Normlnodsazen"/>
    <w:qFormat/>
    <w:rsid w:val="00BC0543"/>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BC0543"/>
    <w:pPr>
      <w:ind w:left="720"/>
    </w:pPr>
  </w:style>
  <w:style w:type="paragraph" w:styleId="Zpat">
    <w:name w:val="footer"/>
    <w:basedOn w:val="Normln"/>
    <w:rsid w:val="00BC0543"/>
    <w:pPr>
      <w:tabs>
        <w:tab w:val="center" w:pos="4819"/>
        <w:tab w:val="right" w:pos="9071"/>
      </w:tabs>
    </w:pPr>
  </w:style>
  <w:style w:type="paragraph" w:styleId="Zhlav">
    <w:name w:val="header"/>
    <w:basedOn w:val="Normln"/>
    <w:rsid w:val="00BC0543"/>
    <w:pPr>
      <w:tabs>
        <w:tab w:val="center" w:pos="4819"/>
        <w:tab w:val="right" w:pos="9071"/>
      </w:tabs>
    </w:pPr>
  </w:style>
  <w:style w:type="character" w:styleId="Znakapoznpodarou">
    <w:name w:val="footnote reference"/>
    <w:semiHidden/>
    <w:rsid w:val="00BC0543"/>
    <w:rPr>
      <w:position w:val="6"/>
      <w:sz w:val="16"/>
    </w:rPr>
  </w:style>
  <w:style w:type="paragraph" w:styleId="Textpoznpodarou">
    <w:name w:val="footnote text"/>
    <w:basedOn w:val="Normln"/>
    <w:semiHidden/>
    <w:rsid w:val="00BC0543"/>
  </w:style>
  <w:style w:type="character" w:styleId="slostrnky">
    <w:name w:val="page number"/>
    <w:basedOn w:val="Standardnpsmoodstavce"/>
    <w:rsid w:val="00BC0543"/>
  </w:style>
  <w:style w:type="character" w:styleId="Hypertextovodkaz">
    <w:name w:val="Hyperlink"/>
    <w:rsid w:val="00BC0543"/>
    <w:rPr>
      <w:color w:val="0000FF"/>
      <w:u w:val="single"/>
    </w:rPr>
  </w:style>
  <w:style w:type="character" w:styleId="Sledovanodkaz">
    <w:name w:val="FollowedHyperlink"/>
    <w:rsid w:val="00BC0543"/>
    <w:rPr>
      <w:color w:val="800080"/>
      <w:u w:val="single"/>
    </w:rPr>
  </w:style>
  <w:style w:type="paragraph" w:styleId="Zkladntext">
    <w:name w:val="Body Text"/>
    <w:basedOn w:val="Normln"/>
    <w:rsid w:val="00BC0543"/>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sid w:val="00BC0543"/>
    <w:rPr>
      <w:rFonts w:ascii="Arial" w:hAnsi="Arial" w:cs="Arial"/>
      <w:sz w:val="22"/>
    </w:rPr>
  </w:style>
  <w:style w:type="paragraph" w:styleId="Textbubliny">
    <w:name w:val="Balloon Text"/>
    <w:basedOn w:val="Normln"/>
    <w:link w:val="TextbublinyChar"/>
    <w:rsid w:val="008E008E"/>
    <w:rPr>
      <w:rFonts w:ascii="Tahoma" w:hAnsi="Tahoma"/>
      <w:sz w:val="16"/>
      <w:szCs w:val="16"/>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EE22C6"/>
    <w:pPr>
      <w:spacing w:before="100" w:beforeAutospacing="1" w:after="100" w:afterAutospacing="1"/>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EE22C6"/>
    <w:rPr>
      <w:color w:val="605E5C"/>
      <w:shd w:val="clear" w:color="auto" w:fill="E1DFDD"/>
    </w:rPr>
  </w:style>
  <w:style w:type="character" w:customStyle="1" w:styleId="Nadpis1Char">
    <w:name w:val="Nadpis 1 Char"/>
    <w:basedOn w:val="Standardnpsmoodstavce"/>
    <w:link w:val="Nadpis1"/>
    <w:uiPriority w:val="9"/>
    <w:locked/>
    <w:rsid w:val="00434A2E"/>
    <w:rPr>
      <w:rFonts w:ascii="Arial Rounded MT Bold" w:hAnsi="Arial Rounded MT Bold"/>
      <w:b/>
      <w:sz w:val="24"/>
      <w:u w:val="single"/>
    </w:rPr>
  </w:style>
  <w:style w:type="paragraph" w:customStyle="1" w:styleId="Standard">
    <w:name w:val="Standard"/>
    <w:rsid w:val="002E66AE"/>
    <w:pPr>
      <w:suppressAutoHyphens/>
      <w:autoSpaceDN w:val="0"/>
      <w:spacing w:after="200" w:line="276" w:lineRule="auto"/>
      <w:textAlignment w:val="baseline"/>
    </w:pPr>
    <w:rPr>
      <w:rFonts w:ascii="Calibri" w:eastAsia="SimSun" w:hAnsi="Calibri" w:cs="Calibri"/>
      <w:kern w:val="3"/>
      <w:sz w:val="22"/>
      <w:szCs w:val="22"/>
    </w:rPr>
  </w:style>
  <w:style w:type="paragraph" w:styleId="Titulek">
    <w:name w:val="caption"/>
    <w:basedOn w:val="Normln"/>
    <w:next w:val="Normln"/>
    <w:unhideWhenUsed/>
    <w:qFormat/>
    <w:rsid w:val="00791E32"/>
    <w:pPr>
      <w:spacing w:after="200"/>
    </w:pPr>
    <w:rPr>
      <w:i/>
      <w:iCs/>
      <w:color w:val="44546A" w:themeColor="text2"/>
      <w:sz w:val="18"/>
      <w:szCs w:val="18"/>
    </w:rPr>
  </w:style>
  <w:style w:type="paragraph" w:styleId="Odstavecseseznamem">
    <w:name w:val="List Paragraph"/>
    <w:basedOn w:val="Normln"/>
    <w:uiPriority w:val="34"/>
    <w:qFormat/>
    <w:rsid w:val="005117C9"/>
    <w:pPr>
      <w:ind w:left="720"/>
      <w:contextualSpacing/>
    </w:pPr>
  </w:style>
  <w:style w:type="character" w:styleId="Odkaznakoment">
    <w:name w:val="annotation reference"/>
    <w:basedOn w:val="Standardnpsmoodstavce"/>
    <w:semiHidden/>
    <w:unhideWhenUsed/>
    <w:rsid w:val="00D005F8"/>
    <w:rPr>
      <w:sz w:val="16"/>
      <w:szCs w:val="16"/>
    </w:rPr>
  </w:style>
  <w:style w:type="paragraph" w:styleId="Textkomente">
    <w:name w:val="annotation text"/>
    <w:basedOn w:val="Normln"/>
    <w:link w:val="TextkomenteChar"/>
    <w:semiHidden/>
    <w:unhideWhenUsed/>
    <w:rsid w:val="00D005F8"/>
  </w:style>
  <w:style w:type="character" w:customStyle="1" w:styleId="TextkomenteChar">
    <w:name w:val="Text komentáře Char"/>
    <w:basedOn w:val="Standardnpsmoodstavce"/>
    <w:link w:val="Textkomente"/>
    <w:semiHidden/>
    <w:rsid w:val="00D005F8"/>
    <w:rPr>
      <w:rFonts w:ascii="Wide Latin" w:hAnsi="Wide Latin"/>
    </w:rPr>
  </w:style>
  <w:style w:type="paragraph" w:styleId="Pedmtkomente">
    <w:name w:val="annotation subject"/>
    <w:basedOn w:val="Textkomente"/>
    <w:next w:val="Textkomente"/>
    <w:link w:val="PedmtkomenteChar"/>
    <w:semiHidden/>
    <w:unhideWhenUsed/>
    <w:rsid w:val="00D005F8"/>
    <w:rPr>
      <w:b/>
      <w:bCs/>
    </w:rPr>
  </w:style>
  <w:style w:type="character" w:customStyle="1" w:styleId="PedmtkomenteChar">
    <w:name w:val="Předmět komentáře Char"/>
    <w:basedOn w:val="TextkomenteChar"/>
    <w:link w:val="Pedmtkomente"/>
    <w:semiHidden/>
    <w:rsid w:val="00D005F8"/>
    <w:rPr>
      <w:rFonts w:ascii="Wide Latin" w:hAnsi="Wide Latin"/>
      <w:b/>
      <w:bCs/>
    </w:rPr>
  </w:style>
  <w:style w:type="paragraph" w:styleId="Revize">
    <w:name w:val="Revision"/>
    <w:hidden/>
    <w:uiPriority w:val="99"/>
    <w:semiHidden/>
    <w:rsid w:val="00B10F44"/>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1422872505">
      <w:bodyDiv w:val="1"/>
      <w:marLeft w:val="0"/>
      <w:marRight w:val="0"/>
      <w:marTop w:val="0"/>
      <w:marBottom w:val="0"/>
      <w:divBdr>
        <w:top w:val="none" w:sz="0" w:space="0" w:color="auto"/>
        <w:left w:val="none" w:sz="0" w:space="0" w:color="auto"/>
        <w:bottom w:val="none" w:sz="0" w:space="0" w:color="auto"/>
        <w:right w:val="none" w:sz="0" w:space="0" w:color="auto"/>
      </w:divBdr>
    </w:div>
    <w:div w:id="1498114197">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817145900">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85914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Kl&#237;&#269;" TargetMode="Externa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bit.ly/_Dopis" TargetMode="External"/><Relationship Id="rId12" Type="http://schemas.openxmlformats.org/officeDocument/2006/relationships/hyperlink" Target="https://bit.ly/Tajemstv&#237;" TargetMode="Externa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mailto:t.charvatova@grada.cz"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bit.ly/Kl&#237;&#269;" TargetMode="External"/><Relationship Id="rId10" Type="http://schemas.openxmlformats.org/officeDocument/2006/relationships/hyperlink" Target="https://bit.ly/Grada_knihy"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it.ly/Knihy_pln&#233;_emoc&#237;" TargetMode="External"/><Relationship Id="rId14" Type="http://schemas.openxmlformats.org/officeDocument/2006/relationships/image" Target="media/image3.png"/><Relationship Id="rId22" Type="http://schemas.openxmlformats.org/officeDocument/2006/relationships/hyperlink" Target="https://bit.ly/_Dopis"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Pages>
  <Words>740</Words>
  <Characters>4372</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5102</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creator>Tereza Charvátová</dc:creator>
  <cp:lastModifiedBy>ssi</cp:lastModifiedBy>
  <cp:revision>10</cp:revision>
  <cp:lastPrinted>2020-04-21T09:11:00Z</cp:lastPrinted>
  <dcterms:created xsi:type="dcterms:W3CDTF">2021-06-22T16:17:00Z</dcterms:created>
  <dcterms:modified xsi:type="dcterms:W3CDTF">2021-11-12T11:19:00Z</dcterms:modified>
</cp:coreProperties>
</file>