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B6BD7" w14:textId="4B6DE2C6" w:rsidR="00DD3418" w:rsidRPr="00320AEA" w:rsidRDefault="00DD3418" w:rsidP="00DD3418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20AEA">
        <w:rPr>
          <w:rFonts w:ascii="Arial" w:hAnsi="Arial" w:cs="Arial"/>
          <w:b/>
          <w:bCs/>
          <w:color w:val="000000"/>
          <w:sz w:val="28"/>
          <w:szCs w:val="28"/>
        </w:rPr>
        <w:t>ZLO MÁ VÍCE TVÁ</w:t>
      </w:r>
      <w:r w:rsidRPr="00320AEA">
        <w:rPr>
          <w:rFonts w:ascii="Arial" w:hAnsi="Arial" w:cs="Arial" w:hint="eastAsia"/>
          <w:b/>
          <w:bCs/>
          <w:color w:val="000000"/>
          <w:sz w:val="28"/>
          <w:szCs w:val="28"/>
        </w:rPr>
        <w:t>ŘÍ</w:t>
      </w:r>
      <w:r w:rsidRPr="00320AE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2E8BF5B3" w14:textId="7D4505B2" w:rsidR="00DD3418" w:rsidRPr="00320AEA" w:rsidRDefault="00DD3418" w:rsidP="00DD3418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20AEA">
        <w:rPr>
          <w:rFonts w:ascii="Arial" w:hAnsi="Arial" w:cs="Arial"/>
          <w:b/>
          <w:bCs/>
          <w:color w:val="000000"/>
          <w:sz w:val="28"/>
          <w:szCs w:val="28"/>
        </w:rPr>
        <w:t>DOKÁŽE ERIKA FOSTEROVÁ ODHALIT VŠECHNY?</w:t>
      </w:r>
    </w:p>
    <w:p w14:paraId="25CEA85E" w14:textId="77777777" w:rsidR="00DD3418" w:rsidRPr="00320AEA" w:rsidRDefault="00DD3418" w:rsidP="00DD3418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F3C0898" w14:textId="1B58DBA4" w:rsidR="00DD3418" w:rsidRPr="00320AEA" w:rsidRDefault="00DD3418" w:rsidP="00320AEA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8"/>
          <w:szCs w:val="28"/>
        </w:rPr>
      </w:pPr>
      <w:r w:rsidRPr="00320AE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Robert </w:t>
      </w:r>
      <w:proofErr w:type="spellStart"/>
      <w:r w:rsidRPr="00320AE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Bryndza</w:t>
      </w:r>
      <w:proofErr w:type="spellEnd"/>
      <w:r w:rsidRPr="00320AE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p</w:t>
      </w:r>
      <w:r w:rsidRPr="00320AEA">
        <w:rPr>
          <w:rFonts w:ascii="Arial" w:hAnsi="Arial" w:cs="Arial" w:hint="eastAsia"/>
          <w:b/>
          <w:bCs/>
          <w:i/>
          <w:iCs/>
          <w:color w:val="000000"/>
          <w:sz w:val="28"/>
          <w:szCs w:val="28"/>
        </w:rPr>
        <w:t>ř</w:t>
      </w:r>
      <w:r w:rsidRPr="00320AE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edstavuje další p</w:t>
      </w:r>
      <w:r w:rsidRPr="00320AEA">
        <w:rPr>
          <w:rFonts w:ascii="Arial" w:hAnsi="Arial" w:cs="Arial" w:hint="eastAsia"/>
          <w:b/>
          <w:bCs/>
          <w:i/>
          <w:iCs/>
          <w:color w:val="000000"/>
          <w:sz w:val="28"/>
          <w:szCs w:val="28"/>
        </w:rPr>
        <w:t>ří</w:t>
      </w:r>
      <w:r w:rsidRPr="00320AE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pad oblíbené </w:t>
      </w:r>
      <w:proofErr w:type="spellStart"/>
      <w:r w:rsidRPr="00320AE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šéfinspektorky</w:t>
      </w:r>
      <w:proofErr w:type="spellEnd"/>
      <w:r w:rsidRPr="00320AE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Eriky Fosterové v bestselleru AND</w:t>
      </w:r>
      <w:r w:rsidRPr="00320AEA">
        <w:rPr>
          <w:rFonts w:ascii="Arial" w:hAnsi="Arial" w:cs="Arial" w:hint="eastAsia"/>
          <w:b/>
          <w:bCs/>
          <w:i/>
          <w:iCs/>
          <w:color w:val="000000"/>
          <w:sz w:val="28"/>
          <w:szCs w:val="28"/>
        </w:rPr>
        <w:t>Ě</w:t>
      </w:r>
      <w:r w:rsidRPr="00320AEA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L SMRTI</w:t>
      </w:r>
    </w:p>
    <w:p w14:paraId="1D216A5A" w14:textId="170238ED" w:rsidR="00BA2BBA" w:rsidRPr="003235CB" w:rsidRDefault="002A3341" w:rsidP="003235CB">
      <w:pPr>
        <w:spacing w:before="119" w:line="340" w:lineRule="atLeast"/>
        <w:jc w:val="right"/>
        <w:rPr>
          <w:rFonts w:ascii="Arial" w:hAnsi="Arial" w:cs="Arial"/>
          <w:i/>
          <w:iCs/>
          <w:color w:val="000000"/>
          <w:sz w:val="22"/>
          <w:szCs w:val="22"/>
        </w:rPr>
      </w:pP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V Praze, </w:t>
      </w:r>
      <w:r w:rsidR="00855995">
        <w:rPr>
          <w:rFonts w:ascii="Arial" w:hAnsi="Arial" w:cs="Arial"/>
          <w:i/>
          <w:iCs/>
          <w:color w:val="000000"/>
          <w:sz w:val="22"/>
          <w:szCs w:val="22"/>
        </w:rPr>
        <w:t>23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DD3418">
        <w:rPr>
          <w:rFonts w:ascii="Arial" w:hAnsi="Arial" w:cs="Arial"/>
          <w:i/>
          <w:iCs/>
          <w:color w:val="000000"/>
          <w:sz w:val="22"/>
          <w:szCs w:val="22"/>
        </w:rPr>
        <w:t>dubna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 202</w:t>
      </w:r>
      <w:r w:rsidR="00DD3418">
        <w:rPr>
          <w:rFonts w:ascii="Arial" w:hAnsi="Arial" w:cs="Arial"/>
          <w:i/>
          <w:iCs/>
          <w:color w:val="000000"/>
          <w:sz w:val="22"/>
          <w:szCs w:val="22"/>
        </w:rPr>
        <w:t>4</w:t>
      </w:r>
    </w:p>
    <w:p w14:paraId="10C3A980" w14:textId="60E2F2F6" w:rsidR="001A7A0D" w:rsidRPr="003235CB" w:rsidRDefault="00DD3418" w:rsidP="00DD3418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 xml:space="preserve">Nakladatelství </w:t>
      </w:r>
      <w:hyperlink r:id="rId8" w:history="1">
        <w:proofErr w:type="spellStart"/>
        <w:r w:rsidRPr="003235CB">
          <w:rPr>
            <w:rStyle w:val="Hypertextovodkaz"/>
            <w:rFonts w:ascii="Arial" w:hAnsi="Arial" w:cs="Arial"/>
            <w:b/>
            <w:bCs/>
            <w:sz w:val="22"/>
            <w:szCs w:val="22"/>
          </w:rPr>
          <w:t>Comopolis</w:t>
        </w:r>
        <w:proofErr w:type="spellEnd"/>
      </w:hyperlink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, sou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čá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 xml:space="preserve">st </w:t>
      </w:r>
      <w:hyperlink r:id="rId9" w:history="1">
        <w:r w:rsidRPr="003235CB">
          <w:rPr>
            <w:rStyle w:val="Hypertextovodkaz"/>
            <w:rFonts w:ascii="Arial" w:hAnsi="Arial" w:cs="Arial"/>
            <w:b/>
            <w:bCs/>
            <w:sz w:val="22"/>
            <w:szCs w:val="22"/>
          </w:rPr>
          <w:t>Nakladatelského domu GRADA</w:t>
        </w:r>
      </w:hyperlink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, vydává další thriller sv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tov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 xml:space="preserve"> úsp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ěš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ného autora bestseller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ů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 xml:space="preserve"> Roberta </w:t>
      </w:r>
      <w:proofErr w:type="spellStart"/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Bryndzy</w:t>
      </w:r>
      <w:proofErr w:type="spellEnd"/>
      <w:r w:rsidRPr="003235CB">
        <w:rPr>
          <w:rFonts w:ascii="Arial" w:hAnsi="Arial" w:cs="Arial"/>
          <w:b/>
          <w:bCs/>
          <w:color w:val="000000"/>
          <w:sz w:val="22"/>
          <w:szCs w:val="22"/>
        </w:rPr>
        <w:t xml:space="preserve">. Ten se po podzimní samostatném psychologickém thrilleru </w:t>
      </w:r>
      <w:hyperlink r:id="rId10" w:history="1">
        <w:r w:rsidRPr="003235CB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Tíživé ticho</w:t>
        </w:r>
      </w:hyperlink>
      <w:r w:rsidRPr="003235CB">
        <w:rPr>
          <w:rFonts w:ascii="Arial" w:hAnsi="Arial" w:cs="Arial"/>
          <w:b/>
          <w:bCs/>
          <w:color w:val="000000"/>
          <w:sz w:val="22"/>
          <w:szCs w:val="22"/>
        </w:rPr>
        <w:t xml:space="preserve"> a „odbo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ce“ k sérii s vyšet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ovatelkou Kate Marshallovo vrací s dalším p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ří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padem Eriky Fosterové a jejího týmu.  Erika stojí p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ed zapeklitým p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ří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padem: Kdo zavraždil vysoce postaveného politika, hv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zdného fotbalistu a castingového režiséra? Co spojuje ob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ti dohromady, kdo další je zapleten do skandálu a jak daleko jsou mocní ochotní zajít, aby ochránili své vlastní zájmy? A ta nejd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ů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ležit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jší otázka zní: Dokáže Erika vraha vypátrat, odhalit všechny jeho tvá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e a zastavit ho d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ří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v, než p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ibydou další ob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ti? Podobn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 xml:space="preserve"> jako u p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edchozích titul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ů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 xml:space="preserve"> vychází p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ří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Pr="003235CB">
        <w:rPr>
          <w:rFonts w:ascii="Arial" w:hAnsi="Arial" w:cs="Arial" w:hint="eastAsia"/>
          <w:b/>
          <w:bCs/>
          <w:color w:val="000000"/>
          <w:sz w:val="22"/>
          <w:szCs w:val="22"/>
        </w:rPr>
        <w:t>ě</w:t>
      </w:r>
      <w:r w:rsidRPr="003235CB">
        <w:rPr>
          <w:rFonts w:ascii="Arial" w:hAnsi="Arial" w:cs="Arial"/>
          <w:b/>
          <w:bCs/>
          <w:color w:val="000000"/>
          <w:sz w:val="22"/>
          <w:szCs w:val="22"/>
        </w:rPr>
        <w:t>h také jako audiokniha v originálním podání oblíbeného herce Martina Stránského.</w:t>
      </w:r>
    </w:p>
    <w:p w14:paraId="664A085E" w14:textId="65BB2415" w:rsidR="00DD3418" w:rsidRPr="00DD3418" w:rsidRDefault="001A7A0D" w:rsidP="00DD3418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046FD1F" wp14:editId="59CADB62">
            <wp:simplePos x="0" y="0"/>
            <wp:positionH relativeFrom="margin">
              <wp:align>left</wp:align>
            </wp:positionH>
            <wp:positionV relativeFrom="paragraph">
              <wp:posOffset>142240</wp:posOffset>
            </wp:positionV>
            <wp:extent cx="1633855" cy="2247900"/>
            <wp:effectExtent l="0" t="0" r="4445" b="0"/>
            <wp:wrapSquare wrapText="bothSides"/>
            <wp:docPr id="16420001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000190" name="Obrázek 164200019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470" cy="2270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418" w:rsidRPr="00DD3418">
        <w:rPr>
          <w:rFonts w:ascii="Arial" w:hAnsi="Arial" w:cs="Arial"/>
          <w:color w:val="000000"/>
          <w:sz w:val="22"/>
          <w:szCs w:val="22"/>
        </w:rPr>
        <w:t xml:space="preserve">Když najde detektiv šéfinspektor Erika Fosterová vysoce postaveného politika Nevilla </w:t>
      </w:r>
      <w:proofErr w:type="spellStart"/>
      <w:r w:rsidR="00DD3418" w:rsidRPr="00DD3418">
        <w:rPr>
          <w:rFonts w:ascii="Arial" w:hAnsi="Arial" w:cs="Arial"/>
          <w:color w:val="000000"/>
          <w:sz w:val="22"/>
          <w:szCs w:val="22"/>
        </w:rPr>
        <w:t>Lomase</w:t>
      </w:r>
      <w:proofErr w:type="spellEnd"/>
      <w:r w:rsidR="00DD3418" w:rsidRPr="00DD3418">
        <w:rPr>
          <w:rFonts w:ascii="Arial" w:hAnsi="Arial" w:cs="Arial"/>
          <w:color w:val="000000"/>
          <w:sz w:val="22"/>
          <w:szCs w:val="22"/>
        </w:rPr>
        <w:t xml:space="preserve"> nahého, svázaného a mrtvého ve vlastní posteli, vedení Metropolitní policie rychle rozhodne, že jeho smrt není pot</w:t>
      </w:r>
      <w:r w:rsidR="00DD3418" w:rsidRPr="00DD3418">
        <w:rPr>
          <w:rFonts w:ascii="Arial" w:hAnsi="Arial" w:cs="Arial" w:hint="eastAsia"/>
          <w:color w:val="000000"/>
          <w:sz w:val="22"/>
          <w:szCs w:val="22"/>
        </w:rPr>
        <w:t>ř</w:t>
      </w:r>
      <w:r w:rsidR="00DD3418" w:rsidRPr="00DD3418">
        <w:rPr>
          <w:rFonts w:ascii="Arial" w:hAnsi="Arial" w:cs="Arial"/>
          <w:color w:val="000000"/>
          <w:sz w:val="22"/>
          <w:szCs w:val="22"/>
        </w:rPr>
        <w:t>eba vyšet</w:t>
      </w:r>
      <w:r w:rsidR="00DD3418" w:rsidRPr="00DD3418">
        <w:rPr>
          <w:rFonts w:ascii="Arial" w:hAnsi="Arial" w:cs="Arial" w:hint="eastAsia"/>
          <w:color w:val="000000"/>
          <w:sz w:val="22"/>
          <w:szCs w:val="22"/>
        </w:rPr>
        <w:t>ř</w:t>
      </w:r>
      <w:r w:rsidR="00DD3418" w:rsidRPr="00DD3418">
        <w:rPr>
          <w:rFonts w:ascii="Arial" w:hAnsi="Arial" w:cs="Arial"/>
          <w:color w:val="000000"/>
          <w:sz w:val="22"/>
          <w:szCs w:val="22"/>
        </w:rPr>
        <w:t>ovat. P</w:t>
      </w:r>
      <w:r w:rsidR="00DD3418" w:rsidRPr="00DD3418">
        <w:rPr>
          <w:rFonts w:ascii="Arial" w:hAnsi="Arial" w:cs="Arial" w:hint="eastAsia"/>
          <w:color w:val="000000"/>
          <w:sz w:val="22"/>
          <w:szCs w:val="22"/>
        </w:rPr>
        <w:t>ří</w:t>
      </w:r>
      <w:r w:rsidR="00DD3418" w:rsidRPr="00DD3418">
        <w:rPr>
          <w:rFonts w:ascii="Arial" w:hAnsi="Arial" w:cs="Arial"/>
          <w:color w:val="000000"/>
          <w:sz w:val="22"/>
          <w:szCs w:val="22"/>
        </w:rPr>
        <w:t>pad je odložený, ovšem jen do chvíle, kdy je nalezena mrtvá i nad</w:t>
      </w:r>
      <w:r w:rsidR="00DD3418" w:rsidRPr="00DD3418">
        <w:rPr>
          <w:rFonts w:ascii="Arial" w:hAnsi="Arial" w:cs="Arial" w:hint="eastAsia"/>
          <w:color w:val="000000"/>
          <w:sz w:val="22"/>
          <w:szCs w:val="22"/>
        </w:rPr>
        <w:t>ě</w:t>
      </w:r>
      <w:r w:rsidR="00DD3418" w:rsidRPr="00DD3418">
        <w:rPr>
          <w:rFonts w:ascii="Arial" w:hAnsi="Arial" w:cs="Arial"/>
          <w:color w:val="000000"/>
          <w:sz w:val="22"/>
          <w:szCs w:val="22"/>
        </w:rPr>
        <w:t>jná fotbalová hv</w:t>
      </w:r>
      <w:r w:rsidR="00DD3418" w:rsidRPr="00DD3418">
        <w:rPr>
          <w:rFonts w:ascii="Arial" w:hAnsi="Arial" w:cs="Arial" w:hint="eastAsia"/>
          <w:color w:val="000000"/>
          <w:sz w:val="22"/>
          <w:szCs w:val="22"/>
        </w:rPr>
        <w:t>ě</w:t>
      </w:r>
      <w:r w:rsidR="00DD3418" w:rsidRPr="00DD3418">
        <w:rPr>
          <w:rFonts w:ascii="Arial" w:hAnsi="Arial" w:cs="Arial"/>
          <w:color w:val="000000"/>
          <w:sz w:val="22"/>
          <w:szCs w:val="22"/>
        </w:rPr>
        <w:t>zda. Erika a její tým navíc s t</w:t>
      </w:r>
      <w:r w:rsidR="00DD3418" w:rsidRPr="00DD3418">
        <w:rPr>
          <w:rFonts w:ascii="Arial" w:hAnsi="Arial" w:cs="Arial" w:hint="eastAsia"/>
          <w:color w:val="000000"/>
          <w:sz w:val="22"/>
          <w:szCs w:val="22"/>
        </w:rPr>
        <w:t>ě</w:t>
      </w:r>
      <w:r w:rsidR="00DD3418" w:rsidRPr="00DD3418">
        <w:rPr>
          <w:rFonts w:ascii="Arial" w:hAnsi="Arial" w:cs="Arial"/>
          <w:color w:val="000000"/>
          <w:sz w:val="22"/>
          <w:szCs w:val="22"/>
        </w:rPr>
        <w:t>mito vraždami spojí i smrt známého režiséra. Policie už nem</w:t>
      </w:r>
      <w:r w:rsidR="00DD3418" w:rsidRPr="00DD3418">
        <w:rPr>
          <w:rFonts w:ascii="Arial" w:hAnsi="Arial" w:cs="Arial" w:hint="eastAsia"/>
          <w:color w:val="000000"/>
          <w:sz w:val="22"/>
          <w:szCs w:val="22"/>
        </w:rPr>
        <w:t>ůž</w:t>
      </w:r>
      <w:r w:rsidR="00DD3418" w:rsidRPr="00DD3418">
        <w:rPr>
          <w:rFonts w:ascii="Arial" w:hAnsi="Arial" w:cs="Arial"/>
          <w:color w:val="000000"/>
          <w:sz w:val="22"/>
          <w:szCs w:val="22"/>
        </w:rPr>
        <w:t>e ignorovat to, co je o</w:t>
      </w:r>
      <w:r w:rsidR="00DD3418" w:rsidRPr="00DD3418">
        <w:rPr>
          <w:rFonts w:ascii="Arial" w:hAnsi="Arial" w:cs="Arial" w:hint="eastAsia"/>
          <w:color w:val="000000"/>
          <w:sz w:val="22"/>
          <w:szCs w:val="22"/>
        </w:rPr>
        <w:t>č</w:t>
      </w:r>
      <w:r w:rsidR="00DD3418" w:rsidRPr="00DD3418">
        <w:rPr>
          <w:rFonts w:ascii="Arial" w:hAnsi="Arial" w:cs="Arial"/>
          <w:color w:val="000000"/>
          <w:sz w:val="22"/>
          <w:szCs w:val="22"/>
        </w:rPr>
        <w:t>ividné: v Londýn</w:t>
      </w:r>
      <w:r w:rsidR="00DD3418" w:rsidRPr="00DD3418">
        <w:rPr>
          <w:rFonts w:ascii="Arial" w:hAnsi="Arial" w:cs="Arial" w:hint="eastAsia"/>
          <w:color w:val="000000"/>
          <w:sz w:val="22"/>
          <w:szCs w:val="22"/>
        </w:rPr>
        <w:t>ě</w:t>
      </w:r>
      <w:r w:rsidR="00DD3418" w:rsidRPr="00DD3418">
        <w:rPr>
          <w:rFonts w:ascii="Arial" w:hAnsi="Arial" w:cs="Arial"/>
          <w:color w:val="000000"/>
          <w:sz w:val="22"/>
          <w:szCs w:val="22"/>
        </w:rPr>
        <w:t xml:space="preserve"> </w:t>
      </w:r>
      <w:r w:rsidR="00DD3418" w:rsidRPr="00DD3418">
        <w:rPr>
          <w:rFonts w:ascii="Arial" w:hAnsi="Arial" w:cs="Arial" w:hint="eastAsia"/>
          <w:color w:val="000000"/>
          <w:sz w:val="22"/>
          <w:szCs w:val="22"/>
        </w:rPr>
        <w:t>řá</w:t>
      </w:r>
      <w:r w:rsidR="00DD3418" w:rsidRPr="00DD3418">
        <w:rPr>
          <w:rFonts w:ascii="Arial" w:hAnsi="Arial" w:cs="Arial"/>
          <w:color w:val="000000"/>
          <w:sz w:val="22"/>
          <w:szCs w:val="22"/>
        </w:rPr>
        <w:t>dí sériový vrah, který si chce vy</w:t>
      </w:r>
      <w:r w:rsidR="00DD3418" w:rsidRPr="00DD3418">
        <w:rPr>
          <w:rFonts w:ascii="Arial" w:hAnsi="Arial" w:cs="Arial" w:hint="eastAsia"/>
          <w:color w:val="000000"/>
          <w:sz w:val="22"/>
          <w:szCs w:val="22"/>
        </w:rPr>
        <w:t>ří</w:t>
      </w:r>
      <w:r w:rsidR="00DD3418" w:rsidRPr="00DD3418">
        <w:rPr>
          <w:rFonts w:ascii="Arial" w:hAnsi="Arial" w:cs="Arial"/>
          <w:color w:val="000000"/>
          <w:sz w:val="22"/>
          <w:szCs w:val="22"/>
        </w:rPr>
        <w:t>dit ú</w:t>
      </w:r>
      <w:r w:rsidR="00DD3418" w:rsidRPr="00DD3418">
        <w:rPr>
          <w:rFonts w:ascii="Arial" w:hAnsi="Arial" w:cs="Arial" w:hint="eastAsia"/>
          <w:color w:val="000000"/>
          <w:sz w:val="22"/>
          <w:szCs w:val="22"/>
        </w:rPr>
        <w:t>č</w:t>
      </w:r>
      <w:r w:rsidR="00DD3418" w:rsidRPr="00DD3418">
        <w:rPr>
          <w:rFonts w:ascii="Arial" w:hAnsi="Arial" w:cs="Arial"/>
          <w:color w:val="000000"/>
          <w:sz w:val="22"/>
          <w:szCs w:val="22"/>
        </w:rPr>
        <w:t>ty.</w:t>
      </w:r>
    </w:p>
    <w:p w14:paraId="014FFBF4" w14:textId="77777777" w:rsidR="001A7A0D" w:rsidRDefault="00DD3418" w:rsidP="00DD3418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D3418">
        <w:rPr>
          <w:rFonts w:ascii="Arial" w:hAnsi="Arial" w:cs="Arial"/>
          <w:color w:val="000000"/>
          <w:sz w:val="22"/>
          <w:szCs w:val="22"/>
        </w:rPr>
        <w:t>Výsledky vyšet</w:t>
      </w:r>
      <w:r w:rsidRPr="00DD3418">
        <w:rPr>
          <w:rFonts w:ascii="Arial" w:hAnsi="Arial" w:cs="Arial" w:hint="eastAsia"/>
          <w:color w:val="000000"/>
          <w:sz w:val="22"/>
          <w:szCs w:val="22"/>
        </w:rPr>
        <w:t>ř</w:t>
      </w:r>
      <w:r w:rsidRPr="00DD3418">
        <w:rPr>
          <w:rFonts w:ascii="Arial" w:hAnsi="Arial" w:cs="Arial"/>
          <w:color w:val="000000"/>
          <w:sz w:val="22"/>
          <w:szCs w:val="22"/>
        </w:rPr>
        <w:t>ování jsou ovšem trochu matoucí. Na záb</w:t>
      </w:r>
      <w:r w:rsidRPr="00DD3418">
        <w:rPr>
          <w:rFonts w:ascii="Arial" w:hAnsi="Arial" w:cs="Arial" w:hint="eastAsia"/>
          <w:color w:val="000000"/>
          <w:sz w:val="22"/>
          <w:szCs w:val="22"/>
        </w:rPr>
        <w:t>ě</w:t>
      </w:r>
      <w:r w:rsidRPr="00DD3418">
        <w:rPr>
          <w:rFonts w:ascii="Arial" w:hAnsi="Arial" w:cs="Arial"/>
          <w:color w:val="000000"/>
          <w:sz w:val="22"/>
          <w:szCs w:val="22"/>
        </w:rPr>
        <w:t>rech z pr</w:t>
      </w:r>
      <w:r w:rsidRPr="00DD3418">
        <w:rPr>
          <w:rFonts w:ascii="Arial" w:hAnsi="Arial" w:cs="Arial" w:hint="eastAsia"/>
          <w:color w:val="000000"/>
          <w:sz w:val="22"/>
          <w:szCs w:val="22"/>
        </w:rPr>
        <w:t>ů</w:t>
      </w:r>
      <w:r w:rsidRPr="00DD3418">
        <w:rPr>
          <w:rFonts w:ascii="Arial" w:hAnsi="Arial" w:cs="Arial"/>
          <w:color w:val="000000"/>
          <w:sz w:val="22"/>
          <w:szCs w:val="22"/>
        </w:rPr>
        <w:t>myslových kamer se objeví p</w:t>
      </w:r>
      <w:r w:rsidRPr="00DD3418">
        <w:rPr>
          <w:rFonts w:ascii="Arial" w:hAnsi="Arial" w:cs="Arial" w:hint="eastAsia"/>
          <w:color w:val="000000"/>
          <w:sz w:val="22"/>
          <w:szCs w:val="22"/>
        </w:rPr>
        <w:t>ě</w:t>
      </w:r>
      <w:r w:rsidRPr="00DD3418">
        <w:rPr>
          <w:rFonts w:ascii="Arial" w:hAnsi="Arial" w:cs="Arial"/>
          <w:color w:val="000000"/>
          <w:sz w:val="22"/>
          <w:szCs w:val="22"/>
        </w:rPr>
        <w:t>t podez</w:t>
      </w:r>
      <w:r w:rsidRPr="00DD3418">
        <w:rPr>
          <w:rFonts w:ascii="Arial" w:hAnsi="Arial" w:cs="Arial" w:hint="eastAsia"/>
          <w:color w:val="000000"/>
          <w:sz w:val="22"/>
          <w:szCs w:val="22"/>
        </w:rPr>
        <w:t>ř</w:t>
      </w:r>
      <w:r w:rsidRPr="00DD3418">
        <w:rPr>
          <w:rFonts w:ascii="Arial" w:hAnsi="Arial" w:cs="Arial"/>
          <w:color w:val="000000"/>
          <w:sz w:val="22"/>
          <w:szCs w:val="22"/>
        </w:rPr>
        <w:t>elých žen.… a všechny jsou si k nerozeznání podobné.</w:t>
      </w:r>
    </w:p>
    <w:p w14:paraId="65E640F0" w14:textId="77777777" w:rsidR="003235CB" w:rsidRDefault="003235CB" w:rsidP="003235CB">
      <w:pPr>
        <w:rPr>
          <w:rFonts w:ascii="Arial" w:hAnsi="Arial" w:cs="Arial"/>
          <w:color w:val="000000"/>
          <w:sz w:val="22"/>
          <w:szCs w:val="22"/>
        </w:rPr>
      </w:pPr>
    </w:p>
    <w:p w14:paraId="47155D1B" w14:textId="77777777" w:rsidR="003235CB" w:rsidRDefault="00DD3418" w:rsidP="003235CB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D3418">
        <w:rPr>
          <w:rFonts w:ascii="Arial" w:hAnsi="Arial" w:cs="Arial"/>
          <w:color w:val="000000"/>
          <w:sz w:val="22"/>
          <w:szCs w:val="22"/>
        </w:rPr>
        <w:t>P</w:t>
      </w:r>
      <w:r w:rsidRPr="00DD3418">
        <w:rPr>
          <w:rFonts w:ascii="Arial" w:hAnsi="Arial" w:cs="Arial" w:hint="eastAsia"/>
          <w:color w:val="000000"/>
          <w:sz w:val="22"/>
          <w:szCs w:val="22"/>
        </w:rPr>
        <w:t>ř</w:t>
      </w:r>
      <w:r w:rsidRPr="00DD3418">
        <w:rPr>
          <w:rFonts w:ascii="Arial" w:hAnsi="Arial" w:cs="Arial"/>
          <w:color w:val="000000"/>
          <w:sz w:val="22"/>
          <w:szCs w:val="22"/>
        </w:rPr>
        <w:t>i pátrání po jejich totožnosti Erika n</w:t>
      </w:r>
      <w:r w:rsidRPr="00DD3418">
        <w:rPr>
          <w:rFonts w:ascii="Arial" w:hAnsi="Arial" w:cs="Arial" w:hint="eastAsia"/>
          <w:color w:val="000000"/>
          <w:sz w:val="22"/>
          <w:szCs w:val="22"/>
        </w:rPr>
        <w:t>ě</w:t>
      </w:r>
      <w:r w:rsidRPr="00DD3418">
        <w:rPr>
          <w:rFonts w:ascii="Arial" w:hAnsi="Arial" w:cs="Arial"/>
          <w:color w:val="000000"/>
          <w:sz w:val="22"/>
          <w:szCs w:val="22"/>
        </w:rPr>
        <w:t>kolikrát narazí na zmínku o sexuální pracovnici, která má šp</w:t>
      </w:r>
      <w:r w:rsidRPr="00DD3418">
        <w:rPr>
          <w:rFonts w:ascii="Arial" w:hAnsi="Arial" w:cs="Arial" w:hint="eastAsia"/>
          <w:color w:val="000000"/>
          <w:sz w:val="22"/>
          <w:szCs w:val="22"/>
        </w:rPr>
        <w:t>í</w:t>
      </w:r>
      <w:r w:rsidRPr="00DD3418">
        <w:rPr>
          <w:rFonts w:ascii="Arial" w:hAnsi="Arial" w:cs="Arial"/>
          <w:color w:val="000000"/>
          <w:sz w:val="22"/>
          <w:szCs w:val="22"/>
        </w:rPr>
        <w:t>nu</w:t>
      </w:r>
      <w:r w:rsidR="001A7A0D">
        <w:rPr>
          <w:rFonts w:ascii="Arial" w:hAnsi="Arial" w:cs="Arial"/>
          <w:color w:val="000000"/>
          <w:sz w:val="22"/>
          <w:szCs w:val="22"/>
        </w:rPr>
        <w:t xml:space="preserve"> </w:t>
      </w:r>
      <w:r w:rsidRPr="00DD3418">
        <w:rPr>
          <w:rFonts w:ascii="Arial" w:hAnsi="Arial" w:cs="Arial"/>
          <w:color w:val="000000"/>
          <w:sz w:val="22"/>
          <w:szCs w:val="22"/>
        </w:rPr>
        <w:t>na tolik vlivných muž</w:t>
      </w:r>
      <w:r w:rsidRPr="00DD3418">
        <w:rPr>
          <w:rFonts w:ascii="Arial" w:hAnsi="Arial" w:cs="Arial" w:hint="eastAsia"/>
          <w:color w:val="000000"/>
          <w:sz w:val="22"/>
          <w:szCs w:val="22"/>
        </w:rPr>
        <w:t>ů</w:t>
      </w:r>
      <w:r w:rsidRPr="00DD3418">
        <w:rPr>
          <w:rFonts w:ascii="Arial" w:hAnsi="Arial" w:cs="Arial"/>
          <w:color w:val="000000"/>
          <w:sz w:val="22"/>
          <w:szCs w:val="22"/>
        </w:rPr>
        <w:t>, že to znervóz</w:t>
      </w:r>
      <w:r w:rsidRPr="00DD3418">
        <w:rPr>
          <w:rFonts w:ascii="Arial" w:hAnsi="Arial" w:cs="Arial" w:hint="eastAsia"/>
          <w:color w:val="000000"/>
          <w:sz w:val="22"/>
          <w:szCs w:val="22"/>
        </w:rPr>
        <w:t>ň</w:t>
      </w:r>
      <w:r w:rsidRPr="00DD3418">
        <w:rPr>
          <w:rFonts w:ascii="Arial" w:hAnsi="Arial" w:cs="Arial"/>
          <w:color w:val="000000"/>
          <w:sz w:val="22"/>
          <w:szCs w:val="22"/>
        </w:rPr>
        <w:t>uje i ty nejmocn</w:t>
      </w:r>
      <w:r w:rsidRPr="00DD3418">
        <w:rPr>
          <w:rFonts w:ascii="Arial" w:hAnsi="Arial" w:cs="Arial" w:hint="eastAsia"/>
          <w:color w:val="000000"/>
          <w:sz w:val="22"/>
          <w:szCs w:val="22"/>
        </w:rPr>
        <w:t>ě</w:t>
      </w:r>
      <w:r w:rsidRPr="00DD3418">
        <w:rPr>
          <w:rFonts w:ascii="Arial" w:hAnsi="Arial" w:cs="Arial"/>
          <w:color w:val="000000"/>
          <w:sz w:val="22"/>
          <w:szCs w:val="22"/>
        </w:rPr>
        <w:t>jší politiky a vedení Metropolitní policie.</w:t>
      </w:r>
    </w:p>
    <w:p w14:paraId="68E43CED" w14:textId="77777777" w:rsidR="003235CB" w:rsidRDefault="003235CB" w:rsidP="003235CB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15F282D5" w14:textId="19A1A283" w:rsidR="00855995" w:rsidRDefault="00DD3418" w:rsidP="003235CB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DD3418">
        <w:rPr>
          <w:rFonts w:ascii="Arial" w:hAnsi="Arial" w:cs="Arial" w:hint="eastAsia"/>
          <w:color w:val="000000"/>
          <w:sz w:val="22"/>
          <w:szCs w:val="22"/>
        </w:rPr>
        <w:t>Č</w:t>
      </w:r>
      <w:r w:rsidRPr="00DD3418">
        <w:rPr>
          <w:rFonts w:ascii="Arial" w:hAnsi="Arial" w:cs="Arial"/>
          <w:color w:val="000000"/>
          <w:sz w:val="22"/>
          <w:szCs w:val="22"/>
        </w:rPr>
        <w:t>as do dalšího útoku vraha se krátí a je na Erice, aby rozpletla sí</w:t>
      </w:r>
      <w:r w:rsidRPr="00DD3418">
        <w:rPr>
          <w:rFonts w:ascii="Arial" w:hAnsi="Arial" w:cs="Arial" w:hint="eastAsia"/>
          <w:color w:val="000000"/>
          <w:sz w:val="22"/>
          <w:szCs w:val="22"/>
        </w:rPr>
        <w:t>ť</w:t>
      </w:r>
      <w:r w:rsidRPr="00DD3418">
        <w:rPr>
          <w:rFonts w:ascii="Arial" w:hAnsi="Arial" w:cs="Arial"/>
          <w:color w:val="000000"/>
          <w:sz w:val="22"/>
          <w:szCs w:val="22"/>
        </w:rPr>
        <w:t xml:space="preserve"> d</w:t>
      </w:r>
      <w:r w:rsidRPr="00DD3418">
        <w:rPr>
          <w:rFonts w:ascii="Arial" w:hAnsi="Arial" w:cs="Arial" w:hint="eastAsia"/>
          <w:color w:val="000000"/>
          <w:sz w:val="22"/>
          <w:szCs w:val="22"/>
        </w:rPr>
        <w:t>ů</w:t>
      </w:r>
      <w:r w:rsidRPr="00DD3418">
        <w:rPr>
          <w:rFonts w:ascii="Arial" w:hAnsi="Arial" w:cs="Arial"/>
          <w:color w:val="000000"/>
          <w:sz w:val="22"/>
          <w:szCs w:val="22"/>
        </w:rPr>
        <w:t>kaz</w:t>
      </w:r>
      <w:r w:rsidRPr="00DD3418">
        <w:rPr>
          <w:rFonts w:ascii="Arial" w:hAnsi="Arial" w:cs="Arial" w:hint="eastAsia"/>
          <w:color w:val="000000"/>
          <w:sz w:val="22"/>
          <w:szCs w:val="22"/>
        </w:rPr>
        <w:t>ů</w:t>
      </w:r>
      <w:r w:rsidRPr="00DD3418">
        <w:rPr>
          <w:rFonts w:ascii="Arial" w:hAnsi="Arial" w:cs="Arial"/>
          <w:color w:val="000000"/>
          <w:sz w:val="22"/>
          <w:szCs w:val="22"/>
        </w:rPr>
        <w:t xml:space="preserve"> a odhalila všechny tvá</w:t>
      </w:r>
      <w:r w:rsidRPr="00DD3418">
        <w:rPr>
          <w:rFonts w:ascii="Arial" w:hAnsi="Arial" w:cs="Arial" w:hint="eastAsia"/>
          <w:color w:val="000000"/>
          <w:sz w:val="22"/>
          <w:szCs w:val="22"/>
        </w:rPr>
        <w:t>ř</w:t>
      </w:r>
      <w:r w:rsidRPr="00DD3418">
        <w:rPr>
          <w:rFonts w:ascii="Arial" w:hAnsi="Arial" w:cs="Arial"/>
          <w:color w:val="000000"/>
          <w:sz w:val="22"/>
          <w:szCs w:val="22"/>
        </w:rPr>
        <w:t>e zla...</w:t>
      </w:r>
    </w:p>
    <w:p w14:paraId="5798D912" w14:textId="77777777" w:rsidR="00320AEA" w:rsidRDefault="00320AE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6AE9834E" w14:textId="4ED1899B" w:rsidR="008C7A93" w:rsidRPr="003235CB" w:rsidRDefault="008C7A93" w:rsidP="008C7A93">
      <w:pPr>
        <w:spacing w:before="119" w:line="340" w:lineRule="atLeast"/>
        <w:rPr>
          <w:rFonts w:ascii="Arial" w:hAnsi="Arial" w:cs="Arial"/>
          <w:b/>
          <w:bCs/>
          <w:color w:val="000000"/>
        </w:rPr>
      </w:pPr>
      <w:r w:rsidRPr="003235CB">
        <w:rPr>
          <w:rFonts w:ascii="Arial" w:hAnsi="Arial" w:cs="Arial"/>
          <w:b/>
          <w:bCs/>
          <w:color w:val="000000"/>
        </w:rPr>
        <w:lastRenderedPageBreak/>
        <w:t>Technické parametry:</w:t>
      </w:r>
    </w:p>
    <w:p w14:paraId="1B5F2526" w14:textId="77777777" w:rsidR="008C7A93" w:rsidRPr="003235CB" w:rsidRDefault="008C7A93" w:rsidP="003235CB">
      <w:pPr>
        <w:spacing w:before="119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color w:val="000000"/>
        </w:rPr>
        <w:t>datum vydání: 18. 4 2024</w:t>
      </w:r>
    </w:p>
    <w:p w14:paraId="2C20E62B" w14:textId="6050D7E9" w:rsidR="008C7A93" w:rsidRPr="003235CB" w:rsidRDefault="008C7A93" w:rsidP="003235CB">
      <w:pPr>
        <w:spacing w:before="119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color w:val="000000"/>
        </w:rPr>
        <w:t>počet stran: 432</w:t>
      </w:r>
    </w:p>
    <w:p w14:paraId="052ABE6A" w14:textId="77777777" w:rsidR="008C7A93" w:rsidRPr="003235CB" w:rsidRDefault="008C7A93" w:rsidP="003235CB">
      <w:pPr>
        <w:spacing w:before="119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color w:val="000000"/>
        </w:rPr>
        <w:t>formát: 145x205 mm</w:t>
      </w:r>
    </w:p>
    <w:p w14:paraId="12C415FF" w14:textId="6FC36F94" w:rsidR="008C7A93" w:rsidRPr="003235CB" w:rsidRDefault="008C7A93" w:rsidP="003235CB">
      <w:pPr>
        <w:spacing w:before="119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color w:val="000000"/>
        </w:rPr>
        <w:t>pevná vazba s přebalem,</w:t>
      </w:r>
      <w:r w:rsidR="001A7A0D" w:rsidRPr="003235CB">
        <w:rPr>
          <w:rFonts w:ascii="Arial" w:hAnsi="Arial" w:cs="Arial"/>
          <w:color w:val="000000"/>
        </w:rPr>
        <w:t xml:space="preserve"> </w:t>
      </w:r>
      <w:r w:rsidRPr="003235CB">
        <w:rPr>
          <w:rFonts w:ascii="Arial" w:hAnsi="Arial" w:cs="Arial"/>
          <w:color w:val="000000"/>
        </w:rPr>
        <w:t>sametové lamino</w:t>
      </w:r>
    </w:p>
    <w:p w14:paraId="6ABAA9DA" w14:textId="67782831" w:rsidR="003235CB" w:rsidRPr="003235CB" w:rsidRDefault="008C7A93" w:rsidP="003235CB">
      <w:pPr>
        <w:spacing w:before="119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color w:val="000000"/>
        </w:rPr>
        <w:t>459 Kč</w:t>
      </w:r>
    </w:p>
    <w:p w14:paraId="710D2E90" w14:textId="2876A592" w:rsidR="00DD3418" w:rsidRPr="003235CB" w:rsidRDefault="00DD3418" w:rsidP="00DD3418">
      <w:pPr>
        <w:spacing w:before="119" w:line="340" w:lineRule="atLeast"/>
        <w:rPr>
          <w:rFonts w:ascii="Arial" w:hAnsi="Arial" w:cs="Arial"/>
          <w:b/>
          <w:bCs/>
          <w:color w:val="000000"/>
        </w:rPr>
      </w:pPr>
      <w:r w:rsidRPr="003235CB">
        <w:rPr>
          <w:rFonts w:ascii="Arial" w:hAnsi="Arial" w:cs="Arial"/>
          <w:b/>
          <w:bCs/>
          <w:color w:val="000000"/>
        </w:rPr>
        <w:t>O autorovi:</w:t>
      </w:r>
    </w:p>
    <w:p w14:paraId="7D3C8669" w14:textId="3AF60E81" w:rsidR="00DD3418" w:rsidRPr="003235CB" w:rsidRDefault="001A7A0D" w:rsidP="00DD3418">
      <w:pPr>
        <w:spacing w:before="119" w:line="340" w:lineRule="atLeast"/>
        <w:jc w:val="both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D40A0C6" wp14:editId="01E416BF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2767965" cy="1847850"/>
            <wp:effectExtent l="0" t="0" r="0" b="0"/>
            <wp:wrapSquare wrapText="bothSides"/>
            <wp:docPr id="19488524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52471" name="Obrázek 194885247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418" w:rsidRPr="003235CB">
        <w:rPr>
          <w:rFonts w:ascii="Arial" w:hAnsi="Arial" w:cs="Arial"/>
          <w:b/>
          <w:bCs/>
          <w:color w:val="000000"/>
        </w:rPr>
        <w:t xml:space="preserve">Robert </w:t>
      </w:r>
      <w:proofErr w:type="spellStart"/>
      <w:r w:rsidR="00DD3418" w:rsidRPr="003235CB">
        <w:rPr>
          <w:rFonts w:ascii="Arial" w:hAnsi="Arial" w:cs="Arial"/>
          <w:b/>
          <w:bCs/>
          <w:color w:val="000000"/>
        </w:rPr>
        <w:t>Bryndza</w:t>
      </w:r>
      <w:proofErr w:type="spellEnd"/>
      <w:r w:rsidR="00DD3418" w:rsidRPr="003235CB">
        <w:rPr>
          <w:rFonts w:ascii="Arial" w:hAnsi="Arial" w:cs="Arial"/>
          <w:color w:val="000000"/>
        </w:rPr>
        <w:t xml:space="preserve"> je britský autor žijící trvale na Slovensku. Celosvětový úspěch mu přinesla jeho první série thrillerů s </w:t>
      </w:r>
      <w:proofErr w:type="spellStart"/>
      <w:r w:rsidR="00DD3418" w:rsidRPr="003235CB">
        <w:rPr>
          <w:rFonts w:ascii="Arial" w:hAnsi="Arial" w:cs="Arial"/>
          <w:color w:val="000000"/>
        </w:rPr>
        <w:t>šéfinspektorkou</w:t>
      </w:r>
      <w:proofErr w:type="spellEnd"/>
      <w:r w:rsidR="00DD3418" w:rsidRPr="003235CB">
        <w:rPr>
          <w:rFonts w:ascii="Arial" w:hAnsi="Arial" w:cs="Arial"/>
          <w:color w:val="000000"/>
        </w:rPr>
        <w:t xml:space="preserve"> Erikou Fosterovou, která vychází ve 29 zemích. Tu poté doplnil sérií s vyšetřovatelkou Kate Marshallovou a nyní se střídavě věnuje oběma hlavním hrdinkám. </w:t>
      </w:r>
    </w:p>
    <w:p w14:paraId="15FD6627" w14:textId="6B627381" w:rsidR="00DD3418" w:rsidRPr="003235CB" w:rsidRDefault="00DD3418" w:rsidP="00DD3418">
      <w:pPr>
        <w:spacing w:before="119" w:line="340" w:lineRule="atLeast"/>
        <w:jc w:val="both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color w:val="000000"/>
        </w:rPr>
        <w:t xml:space="preserve">Kromě těchto dvou detektivních sérií je taktéž autorem série romantických komedií s hlavní hrdinkou </w:t>
      </w:r>
      <w:proofErr w:type="spellStart"/>
      <w:r w:rsidRPr="003235CB">
        <w:rPr>
          <w:rFonts w:ascii="Arial" w:hAnsi="Arial" w:cs="Arial"/>
          <w:color w:val="000000"/>
        </w:rPr>
        <w:t>Coco</w:t>
      </w:r>
      <w:proofErr w:type="spellEnd"/>
      <w:r w:rsidRPr="003235CB">
        <w:rPr>
          <w:rFonts w:ascii="Arial" w:hAnsi="Arial" w:cs="Arial"/>
          <w:color w:val="000000"/>
        </w:rPr>
        <w:t xml:space="preserve"> </w:t>
      </w:r>
      <w:proofErr w:type="spellStart"/>
      <w:r w:rsidRPr="003235CB">
        <w:rPr>
          <w:rFonts w:ascii="Arial" w:hAnsi="Arial" w:cs="Arial"/>
          <w:color w:val="000000"/>
        </w:rPr>
        <w:t>Pinchardovou</w:t>
      </w:r>
      <w:proofErr w:type="spellEnd"/>
      <w:r w:rsidRPr="003235CB">
        <w:rPr>
          <w:rFonts w:ascii="Arial" w:hAnsi="Arial" w:cs="Arial"/>
          <w:color w:val="000000"/>
        </w:rPr>
        <w:t xml:space="preserve"> a samostatného psychologického thrilleru </w:t>
      </w:r>
      <w:hyperlink r:id="rId13" w:history="1">
        <w:r w:rsidRPr="003235CB">
          <w:rPr>
            <w:rStyle w:val="Hypertextovodkaz"/>
            <w:rFonts w:ascii="Arial" w:hAnsi="Arial" w:cs="Arial"/>
            <w:i/>
            <w:iCs/>
          </w:rPr>
          <w:t>Tíživé ticho</w:t>
        </w:r>
      </w:hyperlink>
      <w:r w:rsidRPr="003235CB">
        <w:rPr>
          <w:rFonts w:ascii="Arial" w:hAnsi="Arial" w:cs="Arial"/>
          <w:color w:val="000000"/>
        </w:rPr>
        <w:t>.</w:t>
      </w:r>
    </w:p>
    <w:p w14:paraId="68B27ECD" w14:textId="7DA0C153" w:rsidR="00DD3418" w:rsidRPr="003235CB" w:rsidRDefault="00DD3418" w:rsidP="00DD3418">
      <w:pPr>
        <w:spacing w:before="119" w:line="340" w:lineRule="atLeast"/>
        <w:jc w:val="both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color w:val="000000"/>
        </w:rPr>
        <w:t xml:space="preserve">Více o autorovi je možné se dočíst na webových stránkách </w:t>
      </w:r>
      <w:hyperlink r:id="rId14" w:history="1">
        <w:r w:rsidRPr="003235CB">
          <w:rPr>
            <w:rStyle w:val="Hypertextovodkaz"/>
            <w:rFonts w:ascii="Arial" w:hAnsi="Arial" w:cs="Arial"/>
          </w:rPr>
          <w:t>www.robertbryndza.com</w:t>
        </w:r>
      </w:hyperlink>
      <w:r w:rsidRPr="003235CB">
        <w:rPr>
          <w:rFonts w:ascii="Arial" w:hAnsi="Arial" w:cs="Arial"/>
          <w:color w:val="000000"/>
        </w:rPr>
        <w:t xml:space="preserve">, </w:t>
      </w:r>
      <w:r w:rsidR="009F11BC" w:rsidRPr="003235CB">
        <w:rPr>
          <w:rFonts w:ascii="Arial" w:hAnsi="Arial" w:cs="Arial"/>
          <w:color w:val="000000"/>
        </w:rPr>
        <w:t>nebo jeho sociálních sítích</w:t>
      </w:r>
      <w:r w:rsidR="001211E5" w:rsidRPr="003235CB">
        <w:rPr>
          <w:rFonts w:ascii="Arial" w:hAnsi="Arial" w:cs="Arial"/>
          <w:color w:val="000000"/>
        </w:rPr>
        <w:t xml:space="preserve">, </w:t>
      </w:r>
      <w:hyperlink r:id="rId15" w:history="1">
        <w:r w:rsidR="005D76A5" w:rsidRPr="003235CB">
          <w:rPr>
            <w:rStyle w:val="Hypertextovodkaz"/>
            <w:rFonts w:ascii="Arial" w:hAnsi="Arial" w:cs="Arial"/>
          </w:rPr>
          <w:t>Facebooku</w:t>
        </w:r>
      </w:hyperlink>
      <w:r w:rsidRPr="003235CB">
        <w:rPr>
          <w:rFonts w:ascii="Arial" w:hAnsi="Arial" w:cs="Arial"/>
          <w:color w:val="000000"/>
        </w:rPr>
        <w:t xml:space="preserve"> a </w:t>
      </w:r>
      <w:hyperlink r:id="rId16" w:history="1">
        <w:r w:rsidR="005D76A5" w:rsidRPr="003235CB">
          <w:rPr>
            <w:rStyle w:val="Hypertextovodkaz"/>
            <w:rFonts w:ascii="Arial" w:hAnsi="Arial" w:cs="Arial"/>
          </w:rPr>
          <w:t>Instagramu</w:t>
        </w:r>
      </w:hyperlink>
      <w:r w:rsidRPr="003235CB">
        <w:rPr>
          <w:rFonts w:ascii="Arial" w:hAnsi="Arial" w:cs="Arial"/>
          <w:color w:val="000000"/>
        </w:rPr>
        <w:t>.</w:t>
      </w:r>
    </w:p>
    <w:p w14:paraId="1EEA9584" w14:textId="77777777" w:rsidR="003235CB" w:rsidRDefault="003235CB" w:rsidP="003235CB">
      <w:pPr>
        <w:rPr>
          <w:rFonts w:ascii="Arial" w:hAnsi="Arial" w:cs="Arial"/>
          <w:b/>
          <w:bCs/>
          <w:color w:val="000000"/>
        </w:rPr>
      </w:pPr>
    </w:p>
    <w:p w14:paraId="11E788F0" w14:textId="77777777" w:rsidR="00320AEA" w:rsidRDefault="00320AEA" w:rsidP="003235CB">
      <w:pPr>
        <w:rPr>
          <w:rFonts w:ascii="Arial" w:hAnsi="Arial" w:cs="Arial"/>
          <w:b/>
          <w:bCs/>
          <w:color w:val="000000"/>
        </w:rPr>
      </w:pPr>
    </w:p>
    <w:p w14:paraId="49CD609F" w14:textId="659EA331" w:rsidR="003235CB" w:rsidRDefault="005D76A5" w:rsidP="003235CB">
      <w:pPr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b/>
          <w:bCs/>
          <w:color w:val="000000"/>
        </w:rPr>
        <w:t>Již vyšlo:</w:t>
      </w:r>
    </w:p>
    <w:p w14:paraId="66ABCA2E" w14:textId="77777777" w:rsidR="003235CB" w:rsidRPr="003235CB" w:rsidRDefault="003235CB" w:rsidP="003235CB">
      <w:pPr>
        <w:rPr>
          <w:rFonts w:ascii="Arial" w:hAnsi="Arial" w:cs="Arial"/>
          <w:color w:val="00000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7"/>
        <w:gridCol w:w="2290"/>
        <w:gridCol w:w="1274"/>
        <w:gridCol w:w="4180"/>
      </w:tblGrid>
      <w:tr w:rsidR="003235CB" w:rsidRPr="003235CB" w14:paraId="3A4E2549" w14:textId="77777777" w:rsidTr="003235CB">
        <w:trPr>
          <w:trHeight w:val="315"/>
        </w:trPr>
        <w:tc>
          <w:tcPr>
            <w:tcW w:w="10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72DB194" w14:textId="77777777" w:rsidR="003235CB" w:rsidRDefault="003235CB" w:rsidP="003235CB">
            <w:pPr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235CB">
              <w:rPr>
                <w:rFonts w:ascii="Arial" w:hAnsi="Arial" w:cs="Arial"/>
                <w:b/>
                <w:bCs/>
                <w:color w:val="000000"/>
                <w:lang w:bidi="hi-IN"/>
              </w:rPr>
              <w:t>Série</w:t>
            </w:r>
          </w:p>
          <w:p w14:paraId="59F803BC" w14:textId="5C0C1926" w:rsidR="003235CB" w:rsidRPr="003235CB" w:rsidRDefault="003235CB" w:rsidP="003235CB">
            <w:pPr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235CB">
              <w:rPr>
                <w:rFonts w:ascii="Arial" w:hAnsi="Arial" w:cs="Arial"/>
                <w:b/>
                <w:bCs/>
                <w:color w:val="000000"/>
                <w:lang w:bidi="hi-IN"/>
              </w:rPr>
              <w:t>Erika Fosterová</w:t>
            </w:r>
          </w:p>
        </w:tc>
        <w:tc>
          <w:tcPr>
            <w:tcW w:w="11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014A6" w14:textId="77777777" w:rsidR="003235CB" w:rsidRDefault="003235CB" w:rsidP="003235CB">
            <w:pPr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235CB">
              <w:rPr>
                <w:rFonts w:ascii="Arial" w:hAnsi="Arial" w:cs="Arial"/>
                <w:b/>
                <w:bCs/>
                <w:color w:val="000000"/>
                <w:lang w:bidi="hi-IN"/>
              </w:rPr>
              <w:t>Série</w:t>
            </w:r>
          </w:p>
          <w:p w14:paraId="1AB41D23" w14:textId="6685FAB6" w:rsidR="003235CB" w:rsidRPr="003235CB" w:rsidRDefault="003235CB" w:rsidP="003235CB">
            <w:pPr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235CB">
              <w:rPr>
                <w:rFonts w:ascii="Arial" w:hAnsi="Arial" w:cs="Arial"/>
                <w:b/>
                <w:bCs/>
                <w:color w:val="000000"/>
                <w:lang w:bidi="hi-IN"/>
              </w:rPr>
              <w:t>Kate Marshallová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ACE9964" w14:textId="77777777" w:rsidR="003235CB" w:rsidRPr="003235CB" w:rsidRDefault="003235CB" w:rsidP="003235CB">
            <w:pPr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proofErr w:type="spellStart"/>
            <w:r w:rsidRPr="003235CB">
              <w:rPr>
                <w:rFonts w:ascii="Arial" w:hAnsi="Arial" w:cs="Arial"/>
                <w:b/>
                <w:bCs/>
                <w:color w:val="000000"/>
                <w:lang w:bidi="hi-IN"/>
              </w:rPr>
              <w:t>Stand</w:t>
            </w:r>
            <w:proofErr w:type="spellEnd"/>
            <w:r w:rsidRPr="003235CB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</w:t>
            </w:r>
            <w:proofErr w:type="spellStart"/>
            <w:r w:rsidRPr="003235CB">
              <w:rPr>
                <w:rFonts w:ascii="Arial" w:hAnsi="Arial" w:cs="Arial"/>
                <w:b/>
                <w:bCs/>
                <w:color w:val="000000"/>
                <w:lang w:bidi="hi-IN"/>
              </w:rPr>
              <w:t>alone</w:t>
            </w:r>
            <w:proofErr w:type="spellEnd"/>
          </w:p>
        </w:tc>
        <w:tc>
          <w:tcPr>
            <w:tcW w:w="21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D86B44" w14:textId="77777777" w:rsidR="003235CB" w:rsidRDefault="003235CB" w:rsidP="003235CB">
            <w:pPr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r w:rsidRPr="003235CB">
              <w:rPr>
                <w:rFonts w:ascii="Arial" w:hAnsi="Arial" w:cs="Arial"/>
                <w:b/>
                <w:bCs/>
                <w:color w:val="000000"/>
                <w:lang w:bidi="hi-IN"/>
              </w:rPr>
              <w:t>Série</w:t>
            </w:r>
          </w:p>
          <w:p w14:paraId="32DF445B" w14:textId="13FFEA9E" w:rsidR="003235CB" w:rsidRPr="003235CB" w:rsidRDefault="003235CB" w:rsidP="003235CB">
            <w:pPr>
              <w:rPr>
                <w:rFonts w:ascii="Arial" w:hAnsi="Arial" w:cs="Arial"/>
                <w:b/>
                <w:bCs/>
                <w:color w:val="000000"/>
                <w:lang w:bidi="hi-IN"/>
              </w:rPr>
            </w:pPr>
            <w:proofErr w:type="spellStart"/>
            <w:r w:rsidRPr="003235CB">
              <w:rPr>
                <w:rFonts w:ascii="Arial" w:hAnsi="Arial" w:cs="Arial"/>
                <w:b/>
                <w:bCs/>
                <w:color w:val="000000"/>
                <w:lang w:bidi="hi-IN"/>
              </w:rPr>
              <w:t>Coco</w:t>
            </w:r>
            <w:proofErr w:type="spellEnd"/>
            <w:r w:rsidRPr="003235CB">
              <w:rPr>
                <w:rFonts w:ascii="Arial" w:hAnsi="Arial" w:cs="Arial"/>
                <w:b/>
                <w:bCs/>
                <w:color w:val="000000"/>
                <w:lang w:bidi="hi-IN"/>
              </w:rPr>
              <w:t xml:space="preserve"> </w:t>
            </w:r>
            <w:proofErr w:type="spellStart"/>
            <w:r w:rsidRPr="003235CB">
              <w:rPr>
                <w:rFonts w:ascii="Arial" w:hAnsi="Arial" w:cs="Arial"/>
                <w:b/>
                <w:bCs/>
                <w:color w:val="000000"/>
                <w:lang w:bidi="hi-IN"/>
              </w:rPr>
              <w:t>Pinchardová</w:t>
            </w:r>
            <w:proofErr w:type="spellEnd"/>
          </w:p>
        </w:tc>
      </w:tr>
      <w:tr w:rsidR="003235CB" w:rsidRPr="003235CB" w14:paraId="10119F70" w14:textId="77777777" w:rsidTr="003235CB">
        <w:trPr>
          <w:trHeight w:val="300"/>
        </w:trPr>
        <w:tc>
          <w:tcPr>
            <w:tcW w:w="1096" w:type="pct"/>
            <w:tcBorders>
              <w:top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2F92D45" w14:textId="77777777" w:rsidR="003235CB" w:rsidRPr="003235CB" w:rsidRDefault="003235CB" w:rsidP="003235CB">
            <w:pPr>
              <w:jc w:val="both"/>
              <w:rPr>
                <w:rFonts w:ascii="Calibri" w:hAnsi="Calibri" w:cs="Calibri"/>
                <w:color w:val="0563C1"/>
                <w:u w:val="single"/>
                <w:lang w:bidi="hi-IN"/>
              </w:rPr>
            </w:pPr>
            <w:hyperlink r:id="rId17" w:history="1"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Dívka v ledu</w:t>
              </w:r>
            </w:hyperlink>
          </w:p>
        </w:tc>
        <w:tc>
          <w:tcPr>
            <w:tcW w:w="116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4AA269" w14:textId="77777777" w:rsidR="003235CB" w:rsidRPr="003235CB" w:rsidRDefault="003235CB" w:rsidP="003235CB">
            <w:pPr>
              <w:jc w:val="both"/>
              <w:rPr>
                <w:rFonts w:ascii="Calibri" w:hAnsi="Calibri" w:cs="Calibri"/>
                <w:color w:val="0563C1"/>
                <w:u w:val="single"/>
                <w:lang w:bidi="hi-IN"/>
              </w:rPr>
            </w:pPr>
            <w:hyperlink r:id="rId18" w:history="1"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 xml:space="preserve">Kanibal z </w:t>
              </w:r>
              <w:proofErr w:type="spellStart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Nine</w:t>
              </w:r>
              <w:proofErr w:type="spellEnd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 xml:space="preserve"> </w:t>
              </w:r>
              <w:proofErr w:type="spellStart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Elms</w:t>
              </w:r>
              <w:proofErr w:type="spellEnd"/>
            </w:hyperlink>
          </w:p>
        </w:tc>
        <w:tc>
          <w:tcPr>
            <w:tcW w:w="63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64550AA" w14:textId="77777777" w:rsidR="003235CB" w:rsidRPr="003235CB" w:rsidRDefault="003235CB" w:rsidP="003235CB">
            <w:pPr>
              <w:jc w:val="both"/>
              <w:rPr>
                <w:rFonts w:ascii="Calibri" w:hAnsi="Calibri" w:cs="Calibri"/>
                <w:color w:val="0563C1"/>
                <w:u w:val="single"/>
                <w:lang w:bidi="hi-IN"/>
              </w:rPr>
            </w:pPr>
            <w:hyperlink r:id="rId19" w:history="1"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Tíživé ticho</w:t>
              </w:r>
            </w:hyperlink>
          </w:p>
        </w:tc>
        <w:tc>
          <w:tcPr>
            <w:tcW w:w="21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345E47" w14:textId="77777777" w:rsidR="003235CB" w:rsidRPr="003235CB" w:rsidRDefault="003235CB" w:rsidP="003235CB">
            <w:pPr>
              <w:jc w:val="both"/>
              <w:rPr>
                <w:rFonts w:ascii="Calibri" w:hAnsi="Calibri" w:cs="Calibri"/>
                <w:color w:val="0563C1"/>
                <w:u w:val="single"/>
                <w:lang w:bidi="hi-IN"/>
              </w:rPr>
            </w:pPr>
            <w:hyperlink r:id="rId20" w:history="1"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 xml:space="preserve">Ne tak úplně soukromé e-maily </w:t>
              </w:r>
              <w:proofErr w:type="spellStart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Coco</w:t>
              </w:r>
              <w:proofErr w:type="spellEnd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 xml:space="preserve"> </w:t>
              </w:r>
              <w:proofErr w:type="spellStart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Pinchardové</w:t>
              </w:r>
              <w:proofErr w:type="spellEnd"/>
            </w:hyperlink>
          </w:p>
        </w:tc>
      </w:tr>
      <w:tr w:rsidR="003235CB" w:rsidRPr="003235CB" w14:paraId="3598C739" w14:textId="77777777" w:rsidTr="003235CB">
        <w:trPr>
          <w:trHeight w:val="300"/>
        </w:trPr>
        <w:tc>
          <w:tcPr>
            <w:tcW w:w="1096" w:type="pct"/>
            <w:tcBorders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F1E56C5" w14:textId="77777777" w:rsidR="003235CB" w:rsidRPr="003235CB" w:rsidRDefault="003235CB" w:rsidP="003235CB">
            <w:pPr>
              <w:jc w:val="both"/>
              <w:rPr>
                <w:rFonts w:ascii="Calibri" w:hAnsi="Calibri" w:cs="Calibri"/>
                <w:color w:val="0563C1"/>
                <w:u w:val="single"/>
                <w:lang w:bidi="hi-IN"/>
              </w:rPr>
            </w:pPr>
            <w:hyperlink r:id="rId21" w:history="1"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Noční lov</w:t>
              </w:r>
            </w:hyperlink>
          </w:p>
        </w:tc>
        <w:tc>
          <w:tcPr>
            <w:tcW w:w="116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F37732" w14:textId="77777777" w:rsidR="003235CB" w:rsidRPr="003235CB" w:rsidRDefault="003235CB" w:rsidP="003235CB">
            <w:pPr>
              <w:jc w:val="both"/>
              <w:rPr>
                <w:rFonts w:ascii="Calibri" w:hAnsi="Calibri" w:cs="Calibri"/>
                <w:color w:val="0563C1"/>
                <w:u w:val="single"/>
                <w:lang w:bidi="hi-IN"/>
              </w:rPr>
            </w:pPr>
            <w:hyperlink r:id="rId22" w:history="1"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 xml:space="preserve">Mlha nad </w:t>
              </w:r>
              <w:proofErr w:type="spellStart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Shadow</w:t>
              </w:r>
              <w:proofErr w:type="spellEnd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 xml:space="preserve"> </w:t>
              </w:r>
              <w:proofErr w:type="spellStart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Sands</w:t>
              </w:r>
              <w:proofErr w:type="spellEnd"/>
            </w:hyperlink>
          </w:p>
        </w:tc>
        <w:tc>
          <w:tcPr>
            <w:tcW w:w="636" w:type="pct"/>
            <w:tcBorders>
              <w:left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2C307269" w14:textId="77777777" w:rsidR="003235CB" w:rsidRPr="003235CB" w:rsidRDefault="003235CB" w:rsidP="003235CB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3235CB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210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1F74A" w14:textId="77777777" w:rsidR="003235CB" w:rsidRPr="003235CB" w:rsidRDefault="003235CB" w:rsidP="003235CB">
            <w:pPr>
              <w:jc w:val="both"/>
              <w:rPr>
                <w:rFonts w:ascii="Calibri" w:hAnsi="Calibri" w:cs="Calibri"/>
                <w:color w:val="0563C1"/>
                <w:u w:val="single"/>
                <w:lang w:bidi="hi-IN"/>
              </w:rPr>
            </w:pPr>
            <w:hyperlink r:id="rId23" w:history="1">
              <w:proofErr w:type="spellStart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Coco</w:t>
              </w:r>
              <w:proofErr w:type="spellEnd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 xml:space="preserve"> </w:t>
              </w:r>
              <w:proofErr w:type="spellStart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Pinchardová</w:t>
              </w:r>
              <w:proofErr w:type="spellEnd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: Moje tlustá opilá svatba</w:t>
              </w:r>
            </w:hyperlink>
          </w:p>
        </w:tc>
      </w:tr>
      <w:tr w:rsidR="003235CB" w:rsidRPr="003235CB" w14:paraId="152995D0" w14:textId="77777777" w:rsidTr="003235CB">
        <w:trPr>
          <w:trHeight w:val="300"/>
        </w:trPr>
        <w:tc>
          <w:tcPr>
            <w:tcW w:w="1096" w:type="pct"/>
            <w:tcBorders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11F9A6B" w14:textId="77777777" w:rsidR="003235CB" w:rsidRPr="003235CB" w:rsidRDefault="003235CB" w:rsidP="003235CB">
            <w:pPr>
              <w:jc w:val="both"/>
              <w:rPr>
                <w:rFonts w:ascii="Calibri" w:hAnsi="Calibri" w:cs="Calibri"/>
                <w:color w:val="0563C1"/>
                <w:u w:val="single"/>
                <w:lang w:bidi="hi-IN"/>
              </w:rPr>
            </w:pPr>
            <w:hyperlink r:id="rId24" w:history="1"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Temné hlubiny</w:t>
              </w:r>
            </w:hyperlink>
          </w:p>
        </w:tc>
        <w:tc>
          <w:tcPr>
            <w:tcW w:w="116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73C400" w14:textId="77777777" w:rsidR="003235CB" w:rsidRPr="003235CB" w:rsidRDefault="003235CB" w:rsidP="003235CB">
            <w:pPr>
              <w:jc w:val="both"/>
              <w:rPr>
                <w:rFonts w:ascii="Calibri" w:hAnsi="Calibri" w:cs="Calibri"/>
                <w:color w:val="0563C1"/>
                <w:u w:val="single"/>
                <w:lang w:bidi="hi-IN"/>
              </w:rPr>
            </w:pPr>
            <w:hyperlink r:id="rId25" w:history="1"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Propast smrti</w:t>
              </w:r>
            </w:hyperlink>
          </w:p>
        </w:tc>
        <w:tc>
          <w:tcPr>
            <w:tcW w:w="636" w:type="pct"/>
            <w:tcBorders>
              <w:left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183318A2" w14:textId="77777777" w:rsidR="003235CB" w:rsidRPr="003235CB" w:rsidRDefault="003235CB" w:rsidP="003235CB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3235CB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2100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44B03A" w14:textId="77777777" w:rsidR="003235CB" w:rsidRPr="003235CB" w:rsidRDefault="003235CB" w:rsidP="003235CB">
            <w:pPr>
              <w:jc w:val="both"/>
              <w:rPr>
                <w:rFonts w:ascii="Calibri" w:hAnsi="Calibri" w:cs="Calibri"/>
                <w:color w:val="0563C1"/>
                <w:u w:val="single"/>
                <w:lang w:bidi="hi-IN"/>
              </w:rPr>
            </w:pPr>
            <w:hyperlink r:id="rId26" w:history="1">
              <w:proofErr w:type="spellStart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Coco</w:t>
              </w:r>
              <w:proofErr w:type="spellEnd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 xml:space="preserve"> </w:t>
              </w:r>
              <w:proofErr w:type="spellStart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Pinchardová</w:t>
              </w:r>
              <w:proofErr w:type="spellEnd"/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: Následky lásky a sexu</w:t>
              </w:r>
            </w:hyperlink>
          </w:p>
        </w:tc>
      </w:tr>
      <w:tr w:rsidR="003235CB" w:rsidRPr="003235CB" w14:paraId="0F9D1084" w14:textId="77777777" w:rsidTr="003235CB">
        <w:trPr>
          <w:trHeight w:val="300"/>
        </w:trPr>
        <w:tc>
          <w:tcPr>
            <w:tcW w:w="1096" w:type="pct"/>
            <w:tcBorders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7650009" w14:textId="77777777" w:rsidR="003235CB" w:rsidRPr="003235CB" w:rsidRDefault="003235CB" w:rsidP="003235CB">
            <w:pPr>
              <w:jc w:val="both"/>
              <w:rPr>
                <w:rFonts w:ascii="Calibri" w:hAnsi="Calibri" w:cs="Calibri"/>
                <w:color w:val="0563C1"/>
                <w:u w:val="single"/>
                <w:lang w:bidi="hi-IN"/>
              </w:rPr>
            </w:pPr>
            <w:hyperlink r:id="rId27" w:history="1"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Do posledního dechu</w:t>
              </w:r>
            </w:hyperlink>
          </w:p>
        </w:tc>
        <w:tc>
          <w:tcPr>
            <w:tcW w:w="116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F514D" w14:textId="77777777" w:rsidR="003235CB" w:rsidRPr="003235CB" w:rsidRDefault="003235CB" w:rsidP="003235CB">
            <w:pPr>
              <w:jc w:val="both"/>
              <w:rPr>
                <w:rFonts w:ascii="Calibri" w:hAnsi="Calibri" w:cs="Calibri"/>
                <w:color w:val="0563C1"/>
                <w:u w:val="single"/>
                <w:lang w:bidi="hi-IN"/>
              </w:rPr>
            </w:pPr>
            <w:hyperlink r:id="rId28" w:history="1"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Ďáblova cesta</w:t>
              </w:r>
            </w:hyperlink>
          </w:p>
        </w:tc>
        <w:tc>
          <w:tcPr>
            <w:tcW w:w="636" w:type="pct"/>
            <w:tcBorders>
              <w:left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5E9EF6E0" w14:textId="77777777" w:rsidR="003235CB" w:rsidRPr="003235CB" w:rsidRDefault="003235CB" w:rsidP="003235CB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3235CB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2100" w:type="pct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71CB9D" w14:textId="77777777" w:rsidR="003235CB" w:rsidRPr="003235CB" w:rsidRDefault="003235CB" w:rsidP="003235CB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3235CB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3235CB" w:rsidRPr="003235CB" w14:paraId="459A436E" w14:textId="77777777" w:rsidTr="003235CB">
        <w:trPr>
          <w:trHeight w:val="300"/>
        </w:trPr>
        <w:tc>
          <w:tcPr>
            <w:tcW w:w="1096" w:type="pct"/>
            <w:tcBorders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78F6090" w14:textId="77777777" w:rsidR="003235CB" w:rsidRPr="003235CB" w:rsidRDefault="003235CB" w:rsidP="003235CB">
            <w:pPr>
              <w:jc w:val="both"/>
              <w:rPr>
                <w:rFonts w:ascii="Calibri" w:hAnsi="Calibri" w:cs="Calibri"/>
                <w:color w:val="0563C1"/>
                <w:u w:val="single"/>
                <w:lang w:bidi="hi-IN"/>
              </w:rPr>
            </w:pPr>
            <w:hyperlink r:id="rId29" w:history="1"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Chladnokrevně</w:t>
              </w:r>
            </w:hyperlink>
          </w:p>
        </w:tc>
        <w:tc>
          <w:tcPr>
            <w:tcW w:w="116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782829" w14:textId="77777777" w:rsidR="003235CB" w:rsidRPr="003235CB" w:rsidRDefault="003235CB" w:rsidP="003235CB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3235CB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636" w:type="pct"/>
            <w:tcBorders>
              <w:left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06A9A169" w14:textId="77777777" w:rsidR="003235CB" w:rsidRPr="003235CB" w:rsidRDefault="003235CB" w:rsidP="003235CB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3235CB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2100" w:type="pct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A1FE01" w14:textId="77777777" w:rsidR="003235CB" w:rsidRPr="003235CB" w:rsidRDefault="003235CB" w:rsidP="003235CB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3235CB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3235CB" w:rsidRPr="003235CB" w14:paraId="0D4D779C" w14:textId="77777777" w:rsidTr="003235CB">
        <w:trPr>
          <w:trHeight w:val="300"/>
        </w:trPr>
        <w:tc>
          <w:tcPr>
            <w:tcW w:w="1096" w:type="pct"/>
            <w:tcBorders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A19AF59" w14:textId="77777777" w:rsidR="003235CB" w:rsidRPr="003235CB" w:rsidRDefault="003235CB" w:rsidP="003235CB">
            <w:pPr>
              <w:jc w:val="both"/>
              <w:rPr>
                <w:rFonts w:ascii="Calibri" w:hAnsi="Calibri" w:cs="Calibri"/>
                <w:color w:val="0563C1"/>
                <w:u w:val="single"/>
                <w:lang w:bidi="hi-IN"/>
              </w:rPr>
            </w:pPr>
            <w:hyperlink r:id="rId30" w:history="1"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Smrtící tajnosti</w:t>
              </w:r>
            </w:hyperlink>
          </w:p>
        </w:tc>
        <w:tc>
          <w:tcPr>
            <w:tcW w:w="116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68C1BF" w14:textId="77777777" w:rsidR="003235CB" w:rsidRPr="003235CB" w:rsidRDefault="003235CB" w:rsidP="003235CB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3235CB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636" w:type="pct"/>
            <w:tcBorders>
              <w:left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0BDDA31E" w14:textId="77777777" w:rsidR="003235CB" w:rsidRPr="003235CB" w:rsidRDefault="003235CB" w:rsidP="003235CB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3235CB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2100" w:type="pct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C76A7F" w14:textId="77777777" w:rsidR="003235CB" w:rsidRPr="003235CB" w:rsidRDefault="003235CB" w:rsidP="003235CB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3235CB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tr w:rsidR="003235CB" w:rsidRPr="003235CB" w14:paraId="7847FED3" w14:textId="77777777" w:rsidTr="003235CB">
        <w:trPr>
          <w:trHeight w:val="300"/>
        </w:trPr>
        <w:tc>
          <w:tcPr>
            <w:tcW w:w="1096" w:type="pct"/>
            <w:tcBorders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FF25D9B" w14:textId="77777777" w:rsidR="003235CB" w:rsidRPr="003235CB" w:rsidRDefault="003235CB" w:rsidP="003235CB">
            <w:pPr>
              <w:jc w:val="both"/>
              <w:rPr>
                <w:rFonts w:ascii="Calibri" w:hAnsi="Calibri" w:cs="Calibri"/>
                <w:color w:val="0563C1"/>
                <w:u w:val="single"/>
                <w:lang w:bidi="hi-IN"/>
              </w:rPr>
            </w:pPr>
            <w:hyperlink r:id="rId31" w:history="1">
              <w:r w:rsidRPr="003235CB">
                <w:rPr>
                  <w:rFonts w:ascii="Calibri" w:hAnsi="Calibri" w:cs="Calibri"/>
                  <w:color w:val="0563C1"/>
                  <w:u w:val="single"/>
                  <w:lang w:bidi="hi-IN"/>
                </w:rPr>
                <w:t>Osudné svědectví</w:t>
              </w:r>
            </w:hyperlink>
          </w:p>
        </w:tc>
        <w:tc>
          <w:tcPr>
            <w:tcW w:w="116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FDFD84" w14:textId="77777777" w:rsidR="003235CB" w:rsidRPr="003235CB" w:rsidRDefault="003235CB" w:rsidP="003235CB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3235CB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636" w:type="pct"/>
            <w:tcBorders>
              <w:left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0DF394B0" w14:textId="77777777" w:rsidR="003235CB" w:rsidRPr="003235CB" w:rsidRDefault="003235CB" w:rsidP="003235CB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3235CB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2100" w:type="pct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9BCE59" w14:textId="77777777" w:rsidR="003235CB" w:rsidRPr="003235CB" w:rsidRDefault="003235CB" w:rsidP="003235CB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3235CB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  <w:bookmarkStart w:id="0" w:name="_Hlk164701048"/>
      <w:tr w:rsidR="003235CB" w:rsidRPr="003235CB" w14:paraId="319AC8CD" w14:textId="77777777" w:rsidTr="003235CB">
        <w:trPr>
          <w:trHeight w:val="315"/>
        </w:trPr>
        <w:tc>
          <w:tcPr>
            <w:tcW w:w="1096" w:type="pct"/>
            <w:tcBorders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D07E454" w14:textId="77777777" w:rsidR="003235CB" w:rsidRPr="003235CB" w:rsidRDefault="003235CB" w:rsidP="003235CB">
            <w:pPr>
              <w:jc w:val="both"/>
              <w:rPr>
                <w:rFonts w:ascii="Calibri" w:hAnsi="Calibri" w:cs="Calibri"/>
                <w:color w:val="0563C1"/>
                <w:u w:val="single"/>
                <w:lang w:bidi="hi-IN"/>
              </w:rPr>
            </w:pPr>
            <w:r w:rsidRPr="003235CB">
              <w:rPr>
                <w:rFonts w:ascii="Calibri" w:hAnsi="Calibri" w:cs="Calibri"/>
                <w:color w:val="0563C1"/>
                <w:u w:val="single"/>
                <w:lang w:bidi="hi-IN"/>
              </w:rPr>
              <w:fldChar w:fldCharType="begin"/>
            </w:r>
            <w:r w:rsidRPr="003235CB">
              <w:rPr>
                <w:rFonts w:ascii="Calibri" w:hAnsi="Calibri" w:cs="Calibri"/>
                <w:color w:val="0563C1"/>
                <w:u w:val="single"/>
                <w:lang w:bidi="hi-IN"/>
              </w:rPr>
              <w:instrText>HYPERLINK "https://www.grada.cz/andel-smrti-(1)-13117/"</w:instrText>
            </w:r>
            <w:r w:rsidRPr="003235CB">
              <w:rPr>
                <w:rFonts w:ascii="Calibri" w:hAnsi="Calibri" w:cs="Calibri"/>
                <w:color w:val="0563C1"/>
                <w:u w:val="single"/>
                <w:lang w:bidi="hi-IN"/>
              </w:rPr>
            </w:r>
            <w:r w:rsidRPr="003235CB">
              <w:rPr>
                <w:rFonts w:ascii="Calibri" w:hAnsi="Calibri" w:cs="Calibri"/>
                <w:color w:val="0563C1"/>
                <w:u w:val="single"/>
                <w:lang w:bidi="hi-IN"/>
              </w:rPr>
              <w:fldChar w:fldCharType="separate"/>
            </w:r>
            <w:r w:rsidRPr="003235CB">
              <w:rPr>
                <w:rFonts w:ascii="Calibri" w:hAnsi="Calibri" w:cs="Calibri"/>
                <w:color w:val="0563C1"/>
                <w:u w:val="single"/>
                <w:lang w:bidi="hi-IN"/>
              </w:rPr>
              <w:t>Anděl smrti</w:t>
            </w:r>
            <w:r w:rsidRPr="003235CB">
              <w:rPr>
                <w:rFonts w:ascii="Calibri" w:hAnsi="Calibri" w:cs="Calibri"/>
                <w:color w:val="0563C1"/>
                <w:u w:val="single"/>
                <w:lang w:bidi="hi-IN"/>
              </w:rPr>
              <w:fldChar w:fldCharType="end"/>
            </w:r>
            <w:bookmarkEnd w:id="0"/>
          </w:p>
        </w:tc>
        <w:tc>
          <w:tcPr>
            <w:tcW w:w="116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CF5823" w14:textId="77777777" w:rsidR="003235CB" w:rsidRPr="003235CB" w:rsidRDefault="003235CB" w:rsidP="003235CB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3235CB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63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bottom"/>
            <w:hideMark/>
          </w:tcPr>
          <w:p w14:paraId="577506AA" w14:textId="77777777" w:rsidR="003235CB" w:rsidRPr="003235CB" w:rsidRDefault="003235CB" w:rsidP="003235CB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3235CB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  <w:tc>
          <w:tcPr>
            <w:tcW w:w="2100" w:type="pct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8D7A54" w14:textId="77777777" w:rsidR="003235CB" w:rsidRPr="003235CB" w:rsidRDefault="003235CB" w:rsidP="003235CB">
            <w:pPr>
              <w:rPr>
                <w:rFonts w:ascii="Calibri" w:hAnsi="Calibri" w:cs="Calibri"/>
                <w:color w:val="000000"/>
                <w:lang w:bidi="hi-IN"/>
              </w:rPr>
            </w:pPr>
            <w:r w:rsidRPr="003235CB">
              <w:rPr>
                <w:rFonts w:ascii="Calibri" w:hAnsi="Calibri" w:cs="Calibri"/>
                <w:color w:val="000000"/>
                <w:lang w:bidi="hi-IN"/>
              </w:rPr>
              <w:t> </w:t>
            </w:r>
          </w:p>
        </w:tc>
      </w:tr>
    </w:tbl>
    <w:p w14:paraId="1481E516" w14:textId="38018D59" w:rsidR="00320AEA" w:rsidRPr="00320AEA" w:rsidRDefault="00320AEA" w:rsidP="00320AEA">
      <w:pPr>
        <w:rPr>
          <w:rFonts w:ascii="Arial" w:hAnsi="Arial" w:cs="Arial"/>
        </w:rPr>
        <w:sectPr w:rsidR="00320AEA" w:rsidRPr="00320AEA" w:rsidSect="003C1259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563E4AFE" w14:textId="77777777" w:rsidR="00B23E0F" w:rsidRPr="00B23E0F" w:rsidRDefault="00B23E0F" w:rsidP="00B23E0F">
      <w:pPr>
        <w:rPr>
          <w:rFonts w:ascii="Arial" w:hAnsi="Arial" w:cs="Arial"/>
          <w:sz w:val="22"/>
          <w:szCs w:val="22"/>
        </w:rPr>
        <w:sectPr w:rsidR="00B23E0F" w:rsidRPr="00B23E0F" w:rsidSect="003C1259">
          <w:type w:val="continuous"/>
          <w:pgSz w:w="11906" w:h="16838" w:code="9"/>
          <w:pgMar w:top="1985" w:right="851" w:bottom="2268" w:left="1134" w:header="454" w:footer="284" w:gutter="0"/>
          <w:cols w:space="708"/>
          <w:docGrid w:linePitch="272"/>
        </w:sectPr>
      </w:pPr>
    </w:p>
    <w:p w14:paraId="6B7B928A" w14:textId="7C2776CC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3235CB">
        <w:rPr>
          <w:rFonts w:ascii="Arial" w:hAnsi="Arial" w:cs="Arial"/>
          <w:b/>
          <w:bCs/>
          <w:color w:val="000000"/>
        </w:rPr>
        <w:t>K dispozici na vyžádání:</w:t>
      </w:r>
    </w:p>
    <w:p w14:paraId="7EB19A96" w14:textId="77777777" w:rsidR="00136D38" w:rsidRPr="003235CB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color w:val="000000"/>
        </w:rPr>
        <w:t>kniha k recenzi</w:t>
      </w:r>
    </w:p>
    <w:p w14:paraId="7E846067" w14:textId="77777777" w:rsidR="00136D38" w:rsidRPr="003235CB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color w:val="000000"/>
        </w:rPr>
        <w:t>kniha do soutěže</w:t>
      </w:r>
    </w:p>
    <w:p w14:paraId="37734F9F" w14:textId="77777777" w:rsidR="00136D38" w:rsidRPr="003235CB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color w:val="000000"/>
        </w:rPr>
        <w:t>ukázka z knihy</w:t>
      </w:r>
    </w:p>
    <w:p w14:paraId="5DC25882" w14:textId="77777777" w:rsidR="00136D38" w:rsidRPr="003235CB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proofErr w:type="spellStart"/>
      <w:r w:rsidRPr="003235CB">
        <w:rPr>
          <w:rFonts w:ascii="Arial" w:hAnsi="Arial" w:cs="Arial"/>
          <w:color w:val="000000"/>
        </w:rPr>
        <w:t>hi</w:t>
      </w:r>
      <w:proofErr w:type="spellEnd"/>
      <w:r w:rsidRPr="003235CB">
        <w:rPr>
          <w:rFonts w:ascii="Arial" w:hAnsi="Arial" w:cs="Arial"/>
          <w:color w:val="000000"/>
        </w:rPr>
        <w:t>-res obálka</w:t>
      </w:r>
    </w:p>
    <w:p w14:paraId="03CA5397" w14:textId="097D32C0" w:rsidR="00136D38" w:rsidRPr="003235CB" w:rsidRDefault="008C7A93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color w:val="000000"/>
        </w:rPr>
        <w:lastRenderedPageBreak/>
        <w:t xml:space="preserve">korespondenční </w:t>
      </w:r>
      <w:r w:rsidR="00136D38" w:rsidRPr="003235CB">
        <w:rPr>
          <w:rFonts w:ascii="Arial" w:hAnsi="Arial" w:cs="Arial"/>
          <w:color w:val="000000"/>
        </w:rPr>
        <w:t>rozhovor s autorem</w:t>
      </w:r>
    </w:p>
    <w:p w14:paraId="03F56B9A" w14:textId="77777777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792D98B5" w14:textId="77777777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3235CB">
        <w:rPr>
          <w:rFonts w:ascii="Arial" w:hAnsi="Arial" w:cs="Arial"/>
          <w:b/>
          <w:bCs/>
          <w:color w:val="000000"/>
        </w:rPr>
        <w:t>Kontaktní údaje:</w:t>
      </w:r>
    </w:p>
    <w:p w14:paraId="65484692" w14:textId="77777777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20C841C2" w14:textId="77777777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b/>
          <w:bCs/>
          <w:color w:val="000000"/>
        </w:rPr>
        <w:t>Pavla Linhartová</w:t>
      </w:r>
      <w:r w:rsidRPr="003235CB">
        <w:rPr>
          <w:rFonts w:ascii="Arial" w:hAnsi="Arial" w:cs="Arial"/>
          <w:color w:val="000000"/>
        </w:rPr>
        <w:t>, PR a propagace</w:t>
      </w:r>
    </w:p>
    <w:p w14:paraId="3D8F6679" w14:textId="77777777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color w:val="000000"/>
        </w:rPr>
        <w:t xml:space="preserve">GRADA </w:t>
      </w:r>
      <w:proofErr w:type="spellStart"/>
      <w:r w:rsidRPr="003235CB">
        <w:rPr>
          <w:rFonts w:ascii="Arial" w:hAnsi="Arial" w:cs="Arial"/>
          <w:color w:val="000000"/>
        </w:rPr>
        <w:t>Publishing</w:t>
      </w:r>
      <w:proofErr w:type="spellEnd"/>
      <w:r w:rsidRPr="003235CB">
        <w:rPr>
          <w:rFonts w:ascii="Arial" w:hAnsi="Arial" w:cs="Arial"/>
          <w:color w:val="000000"/>
        </w:rPr>
        <w:t xml:space="preserve">, </w:t>
      </w:r>
      <w:proofErr w:type="spellStart"/>
      <w:r w:rsidRPr="003235CB">
        <w:rPr>
          <w:rFonts w:ascii="Arial" w:hAnsi="Arial" w:cs="Arial"/>
          <w:color w:val="000000"/>
        </w:rPr>
        <w:t>a.s</w:t>
      </w:r>
      <w:proofErr w:type="spellEnd"/>
    </w:p>
    <w:p w14:paraId="415B163C" w14:textId="77777777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color w:val="000000"/>
        </w:rPr>
        <w:t>U Průhonu 22, 170 00 Praha 7</w:t>
      </w:r>
    </w:p>
    <w:p w14:paraId="5E70D350" w14:textId="77777777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color w:val="000000"/>
        </w:rPr>
        <w:t>linhartova@grada.cz, +420 732 529 524</w:t>
      </w:r>
    </w:p>
    <w:p w14:paraId="033BCE3F" w14:textId="7F22A66F" w:rsidR="00136D38" w:rsidRPr="003235CB" w:rsidRDefault="00136D38" w:rsidP="00136D38">
      <w:pPr>
        <w:spacing w:before="100" w:beforeAutospacing="1"/>
        <w:jc w:val="both"/>
        <w:rPr>
          <w:rStyle w:val="Hypertextovodkaz"/>
          <w:rFonts w:ascii="Arial" w:hAnsi="Arial" w:cs="Arial"/>
        </w:rPr>
      </w:pPr>
      <w:r w:rsidRPr="003235CB">
        <w:rPr>
          <w:rFonts w:ascii="Arial" w:hAnsi="Arial" w:cs="Arial"/>
          <w:color w:val="000000"/>
        </w:rPr>
        <w:fldChar w:fldCharType="begin"/>
      </w:r>
      <w:r w:rsidRPr="003235CB">
        <w:rPr>
          <w:rFonts w:ascii="Arial" w:hAnsi="Arial" w:cs="Arial"/>
          <w:color w:val="000000"/>
        </w:rPr>
        <w:instrText>HYPERLINK "https://www.grada.cz"</w:instrText>
      </w:r>
      <w:r w:rsidRPr="003235CB">
        <w:rPr>
          <w:rFonts w:ascii="Arial" w:hAnsi="Arial" w:cs="Arial"/>
          <w:color w:val="000000"/>
        </w:rPr>
      </w:r>
      <w:r w:rsidRPr="003235CB">
        <w:rPr>
          <w:rFonts w:ascii="Arial" w:hAnsi="Arial" w:cs="Arial"/>
          <w:color w:val="000000"/>
        </w:rPr>
        <w:fldChar w:fldCharType="separate"/>
      </w:r>
      <w:r w:rsidRPr="003235CB">
        <w:rPr>
          <w:rStyle w:val="Hypertextovodkaz"/>
          <w:rFonts w:ascii="Arial" w:hAnsi="Arial" w:cs="Arial"/>
        </w:rPr>
        <w:t>www.grada.cz</w:t>
      </w:r>
    </w:p>
    <w:p w14:paraId="3AD6588C" w14:textId="77777777" w:rsidR="00DD3418" w:rsidRPr="003235CB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3235CB">
        <w:rPr>
          <w:rFonts w:ascii="Arial" w:hAnsi="Arial" w:cs="Arial"/>
          <w:color w:val="000000"/>
        </w:rPr>
        <w:fldChar w:fldCharType="end"/>
      </w:r>
    </w:p>
    <w:p w14:paraId="28640980" w14:textId="57C4FACC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  <w:u w:val="single"/>
        </w:rPr>
      </w:pPr>
      <w:r w:rsidRPr="003235CB">
        <w:rPr>
          <w:rFonts w:ascii="Arial" w:hAnsi="Arial" w:cs="Arial"/>
          <w:b/>
          <w:bCs/>
          <w:color w:val="000000"/>
          <w:u w:val="single"/>
        </w:rPr>
        <w:t xml:space="preserve">O společnosti GRADA </w:t>
      </w:r>
      <w:proofErr w:type="spellStart"/>
      <w:r w:rsidRPr="003235CB">
        <w:rPr>
          <w:rFonts w:ascii="Arial" w:hAnsi="Arial" w:cs="Arial"/>
          <w:b/>
          <w:bCs/>
          <w:color w:val="000000"/>
          <w:u w:val="single"/>
        </w:rPr>
        <w:t>Publishing</w:t>
      </w:r>
      <w:proofErr w:type="spellEnd"/>
      <w:r w:rsidRPr="003235CB">
        <w:rPr>
          <w:rFonts w:ascii="Arial" w:hAnsi="Arial" w:cs="Arial"/>
          <w:b/>
          <w:bCs/>
          <w:color w:val="000000"/>
          <w:u w:val="single"/>
        </w:rPr>
        <w:t>:</w:t>
      </w:r>
    </w:p>
    <w:p w14:paraId="20CD3956" w14:textId="77777777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</w:p>
    <w:p w14:paraId="7C1D6DCF" w14:textId="77777777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3235CB">
        <w:rPr>
          <w:rFonts w:ascii="Arial" w:hAnsi="Arial" w:cs="Arial"/>
          <w:i/>
          <w:iCs/>
          <w:color w:val="000000"/>
        </w:rPr>
        <w:t xml:space="preserve">Nakladatelský dům </w:t>
      </w:r>
      <w:hyperlink r:id="rId38" w:history="1">
        <w:r w:rsidRPr="003235CB">
          <w:rPr>
            <w:rStyle w:val="Hypertextovodkaz"/>
            <w:rFonts w:ascii="Arial" w:hAnsi="Arial" w:cs="Arial"/>
            <w:b/>
            <w:bCs/>
            <w:i/>
            <w:iCs/>
          </w:rPr>
          <w:t xml:space="preserve">GRADA </w:t>
        </w:r>
        <w:proofErr w:type="spellStart"/>
        <w:r w:rsidRPr="003235CB">
          <w:rPr>
            <w:rStyle w:val="Hypertextovodkaz"/>
            <w:rFonts w:ascii="Arial" w:hAnsi="Arial" w:cs="Arial"/>
            <w:b/>
            <w:bCs/>
            <w:i/>
            <w:iCs/>
          </w:rPr>
          <w:t>Publishing</w:t>
        </w:r>
        <w:proofErr w:type="spellEnd"/>
        <w:r w:rsidRPr="003235CB">
          <w:rPr>
            <w:rStyle w:val="Hypertextovodkaz"/>
            <w:rFonts w:ascii="Arial" w:hAnsi="Arial" w:cs="Arial"/>
            <w:b/>
            <w:bCs/>
            <w:i/>
            <w:iCs/>
          </w:rPr>
          <w:t>, a.s.</w:t>
        </w:r>
      </w:hyperlink>
      <w:r w:rsidRPr="003235CB">
        <w:rPr>
          <w:rFonts w:ascii="Arial" w:hAnsi="Arial" w:cs="Arial"/>
          <w:i/>
          <w:iCs/>
          <w:color w:val="000000"/>
        </w:rPr>
        <w:t xml:space="preserve"> si od roku 1991 drží pozici největšího tuzemského nakladatele odborné literatury. Ročně vydává téměř 400 novinek ve 150 edicích z více než 40 oborů. </w:t>
      </w:r>
    </w:p>
    <w:p w14:paraId="100A88AD" w14:textId="77777777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3235CB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hyperlink r:id="rId39" w:history="1">
        <w:r w:rsidRPr="003235CB">
          <w:rPr>
            <w:rStyle w:val="Hypertextovodkaz"/>
            <w:rFonts w:ascii="Arial" w:hAnsi="Arial" w:cs="Arial"/>
            <w:b/>
            <w:i/>
            <w:iCs/>
          </w:rPr>
          <w:t>GRADA</w:t>
        </w:r>
      </w:hyperlink>
      <w:r w:rsidRPr="003235CB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F2A0CAA" w14:textId="77777777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3235CB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hyperlink r:id="rId40" w:history="1">
        <w:r w:rsidRPr="003235CB">
          <w:rPr>
            <w:rStyle w:val="Hypertextovodkaz"/>
            <w:rFonts w:ascii="Arial" w:hAnsi="Arial" w:cs="Arial"/>
            <w:b/>
            <w:i/>
            <w:iCs/>
          </w:rPr>
          <w:t>COSMOPOLIS</w:t>
        </w:r>
      </w:hyperlink>
      <w:r w:rsidRPr="003235CB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0B34E254" w14:textId="77777777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3235CB">
        <w:rPr>
          <w:rFonts w:ascii="Arial" w:hAnsi="Arial" w:cs="Arial"/>
          <w:i/>
          <w:iCs/>
          <w:color w:val="000000"/>
        </w:rPr>
        <w:t xml:space="preserve">Další již zavedenou značkou je </w:t>
      </w:r>
      <w:hyperlink r:id="rId41" w:history="1">
        <w:r w:rsidRPr="003235CB">
          <w:rPr>
            <w:rStyle w:val="Hypertextovodkaz"/>
            <w:rFonts w:ascii="Arial" w:hAnsi="Arial" w:cs="Arial"/>
            <w:b/>
            <w:i/>
            <w:iCs/>
          </w:rPr>
          <w:t>BAMBOOK</w:t>
        </w:r>
      </w:hyperlink>
      <w:r w:rsidRPr="003235CB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06DB5AB4" w14:textId="73A208F3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3235CB">
        <w:rPr>
          <w:rFonts w:ascii="Arial" w:hAnsi="Arial" w:cs="Arial"/>
          <w:i/>
          <w:iCs/>
          <w:color w:val="000000"/>
        </w:rPr>
        <w:t xml:space="preserve">Značkou věnující se poznání, tématům z oblasti zdravého životního stylu, body-mind, spiritualitě či ekologii, je </w:t>
      </w:r>
      <w:hyperlink r:id="rId42" w:history="1">
        <w:r w:rsidRPr="003235CB">
          <w:rPr>
            <w:rStyle w:val="Hypertextovodkaz"/>
            <w:rFonts w:ascii="Arial" w:hAnsi="Arial" w:cs="Arial"/>
            <w:b/>
            <w:i/>
            <w:iCs/>
          </w:rPr>
          <w:t>ALFERIA</w:t>
        </w:r>
      </w:hyperlink>
      <w:r w:rsidRPr="003235CB">
        <w:rPr>
          <w:rFonts w:ascii="Arial" w:hAnsi="Arial" w:cs="Arial"/>
          <w:i/>
          <w:iCs/>
          <w:color w:val="000000"/>
        </w:rPr>
        <w:t>.</w:t>
      </w:r>
    </w:p>
    <w:p w14:paraId="283368FC" w14:textId="77777777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3235CB">
        <w:rPr>
          <w:rFonts w:ascii="Arial" w:hAnsi="Arial" w:cs="Arial"/>
          <w:i/>
          <w:iCs/>
          <w:color w:val="000000"/>
        </w:rPr>
        <w:t xml:space="preserve">Akvizicí získaná značka </w:t>
      </w:r>
      <w:hyperlink r:id="rId43" w:history="1">
        <w:r w:rsidRPr="003235CB">
          <w:rPr>
            <w:rStyle w:val="Hypertextovodkaz"/>
            <w:rFonts w:ascii="Arial" w:hAnsi="Arial" w:cs="Arial"/>
            <w:b/>
            <w:i/>
            <w:iCs/>
          </w:rPr>
          <w:t>METAFORA</w:t>
        </w:r>
      </w:hyperlink>
      <w:r w:rsidRPr="003235CB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74F4ADC" w14:textId="77777777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3235CB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hyperlink r:id="rId44" w:history="1">
        <w:r w:rsidRPr="003235CB">
          <w:rPr>
            <w:rStyle w:val="Hypertextovodkaz"/>
            <w:rFonts w:ascii="Arial" w:hAnsi="Arial" w:cs="Arial"/>
            <w:b/>
            <w:i/>
            <w:iCs/>
          </w:rPr>
          <w:t>BOOKPORT</w:t>
        </w:r>
      </w:hyperlink>
      <w:r w:rsidRPr="003235CB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17F7C66C" w14:textId="77777777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1783D150" w14:textId="77777777" w:rsidR="00136D38" w:rsidRPr="003235CB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3235CB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45" w:history="1">
        <w:r w:rsidRPr="003235CB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3235CB">
        <w:rPr>
          <w:rFonts w:ascii="Arial" w:hAnsi="Arial" w:cs="Arial"/>
          <w:b/>
          <w:bCs/>
          <w:i/>
          <w:iCs/>
          <w:color w:val="000000"/>
        </w:rPr>
        <w:t>.</w:t>
      </w:r>
    </w:p>
    <w:p w14:paraId="170DC87C" w14:textId="611A9974" w:rsidR="00BA2BBA" w:rsidRPr="003235CB" w:rsidRDefault="00BA2BBA" w:rsidP="00136D38">
      <w:pPr>
        <w:spacing w:before="119" w:line="340" w:lineRule="atLeast"/>
        <w:rPr>
          <w:rFonts w:ascii="Arial" w:hAnsi="Arial" w:cs="Arial"/>
          <w:color w:val="000000"/>
        </w:rPr>
      </w:pPr>
    </w:p>
    <w:sectPr w:rsidR="00BA2BBA" w:rsidRPr="003235CB" w:rsidSect="003C1259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2FAA" w14:textId="77777777" w:rsidR="003C1259" w:rsidRDefault="003C1259">
      <w:r>
        <w:separator/>
      </w:r>
    </w:p>
  </w:endnote>
  <w:endnote w:type="continuationSeparator" w:id="0">
    <w:p w14:paraId="411FE011" w14:textId="77777777" w:rsidR="003C1259" w:rsidRDefault="003C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FF4C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128863185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168308968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A028" w14:textId="77777777" w:rsidR="003C1259" w:rsidRDefault="003C1259">
      <w:r>
        <w:separator/>
      </w:r>
    </w:p>
  </w:footnote>
  <w:footnote w:type="continuationSeparator" w:id="0">
    <w:p w14:paraId="5B1037B7" w14:textId="77777777" w:rsidR="003C1259" w:rsidRDefault="003C1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2750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F4F2" w14:textId="77777777" w:rsidR="004F0B9B" w:rsidRDefault="00F47713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74776389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01262221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04807582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1FF"/>
    <w:multiLevelType w:val="hybridMultilevel"/>
    <w:tmpl w:val="10E8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9117B"/>
    <w:multiLevelType w:val="hybridMultilevel"/>
    <w:tmpl w:val="80861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E2263"/>
    <w:multiLevelType w:val="hybridMultilevel"/>
    <w:tmpl w:val="B328A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31148"/>
    <w:multiLevelType w:val="hybridMultilevel"/>
    <w:tmpl w:val="3288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D04E0"/>
    <w:multiLevelType w:val="hybridMultilevel"/>
    <w:tmpl w:val="73B6B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34278">
    <w:abstractNumId w:val="0"/>
  </w:num>
  <w:num w:numId="2" w16cid:durableId="300573400">
    <w:abstractNumId w:val="3"/>
  </w:num>
  <w:num w:numId="3" w16cid:durableId="767702550">
    <w:abstractNumId w:val="2"/>
  </w:num>
  <w:num w:numId="4" w16cid:durableId="324407023">
    <w:abstractNumId w:val="1"/>
  </w:num>
  <w:num w:numId="5" w16cid:durableId="1037395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54F13"/>
    <w:rsid w:val="00062100"/>
    <w:rsid w:val="00072F33"/>
    <w:rsid w:val="000A4500"/>
    <w:rsid w:val="000B687A"/>
    <w:rsid w:val="000C1A21"/>
    <w:rsid w:val="000C2FCE"/>
    <w:rsid w:val="00114F04"/>
    <w:rsid w:val="001211E5"/>
    <w:rsid w:val="00125472"/>
    <w:rsid w:val="00136D38"/>
    <w:rsid w:val="0019337B"/>
    <w:rsid w:val="001A7A0D"/>
    <w:rsid w:val="002057D4"/>
    <w:rsid w:val="00291C2A"/>
    <w:rsid w:val="002A3341"/>
    <w:rsid w:val="00320AEA"/>
    <w:rsid w:val="003235CB"/>
    <w:rsid w:val="00333F7C"/>
    <w:rsid w:val="0037384B"/>
    <w:rsid w:val="003C1259"/>
    <w:rsid w:val="003C1FC5"/>
    <w:rsid w:val="00414B0A"/>
    <w:rsid w:val="00421AEE"/>
    <w:rsid w:val="00441692"/>
    <w:rsid w:val="004F0B9B"/>
    <w:rsid w:val="00500853"/>
    <w:rsid w:val="00515363"/>
    <w:rsid w:val="005D4A58"/>
    <w:rsid w:val="005D76A5"/>
    <w:rsid w:val="0063391F"/>
    <w:rsid w:val="006414DD"/>
    <w:rsid w:val="00682033"/>
    <w:rsid w:val="00691C59"/>
    <w:rsid w:val="006A4398"/>
    <w:rsid w:val="00723835"/>
    <w:rsid w:val="0076673B"/>
    <w:rsid w:val="00855995"/>
    <w:rsid w:val="008639DC"/>
    <w:rsid w:val="008650CF"/>
    <w:rsid w:val="00867564"/>
    <w:rsid w:val="008949B0"/>
    <w:rsid w:val="00894F97"/>
    <w:rsid w:val="008C21D5"/>
    <w:rsid w:val="008C3F95"/>
    <w:rsid w:val="008C7A93"/>
    <w:rsid w:val="008E008E"/>
    <w:rsid w:val="008F2489"/>
    <w:rsid w:val="009204B6"/>
    <w:rsid w:val="009632EF"/>
    <w:rsid w:val="00971EE9"/>
    <w:rsid w:val="00980DCA"/>
    <w:rsid w:val="0098529E"/>
    <w:rsid w:val="00993DF7"/>
    <w:rsid w:val="00996368"/>
    <w:rsid w:val="009A5D91"/>
    <w:rsid w:val="009C3919"/>
    <w:rsid w:val="009D4008"/>
    <w:rsid w:val="009E67EF"/>
    <w:rsid w:val="009E7F82"/>
    <w:rsid w:val="009F11BC"/>
    <w:rsid w:val="00A71405"/>
    <w:rsid w:val="00A727EA"/>
    <w:rsid w:val="00AA628F"/>
    <w:rsid w:val="00B23E0F"/>
    <w:rsid w:val="00B5021A"/>
    <w:rsid w:val="00B578B9"/>
    <w:rsid w:val="00BA2BBA"/>
    <w:rsid w:val="00BA5EB7"/>
    <w:rsid w:val="00BC682F"/>
    <w:rsid w:val="00BD31F7"/>
    <w:rsid w:val="00BF591A"/>
    <w:rsid w:val="00C000EC"/>
    <w:rsid w:val="00C016B8"/>
    <w:rsid w:val="00C23107"/>
    <w:rsid w:val="00C27DD5"/>
    <w:rsid w:val="00C8302B"/>
    <w:rsid w:val="00CA6972"/>
    <w:rsid w:val="00CE04A4"/>
    <w:rsid w:val="00D02FFD"/>
    <w:rsid w:val="00D1278B"/>
    <w:rsid w:val="00D211D3"/>
    <w:rsid w:val="00D60A99"/>
    <w:rsid w:val="00D61D03"/>
    <w:rsid w:val="00DC2B09"/>
    <w:rsid w:val="00DD3418"/>
    <w:rsid w:val="00DF75A0"/>
    <w:rsid w:val="00E06164"/>
    <w:rsid w:val="00E16870"/>
    <w:rsid w:val="00E649D4"/>
    <w:rsid w:val="00ED680E"/>
    <w:rsid w:val="00F04100"/>
    <w:rsid w:val="00F47713"/>
    <w:rsid w:val="00F64D38"/>
    <w:rsid w:val="00F80C6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D40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36D38"/>
    <w:pPr>
      <w:ind w:left="720"/>
      <w:contextualSpacing/>
    </w:pPr>
  </w:style>
  <w:style w:type="character" w:styleId="Odkaznakoment">
    <w:name w:val="annotation reference"/>
    <w:basedOn w:val="Standardnpsmoodstavce"/>
    <w:rsid w:val="009F11BC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11BC"/>
  </w:style>
  <w:style w:type="character" w:customStyle="1" w:styleId="TextkomenteChar">
    <w:name w:val="Text komentáře Char"/>
    <w:basedOn w:val="Standardnpsmoodstavce"/>
    <w:link w:val="Textkomente"/>
    <w:rsid w:val="009F11BC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F11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F11BC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9F11BC"/>
    <w:rPr>
      <w:rFonts w:ascii="Wide Latin" w:hAnsi="Wide Lat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mopolis.cz/" TargetMode="External"/><Relationship Id="rId13" Type="http://schemas.openxmlformats.org/officeDocument/2006/relationships/hyperlink" Target="https://www.grada.cz/tizive-ticho-13114/" TargetMode="External"/><Relationship Id="rId18" Type="http://schemas.openxmlformats.org/officeDocument/2006/relationships/hyperlink" Target="https://www.grada.cz/kanibal-z-nine-elms-11444/" TargetMode="External"/><Relationship Id="rId26" Type="http://schemas.openxmlformats.org/officeDocument/2006/relationships/hyperlink" Target="https://www.grada.cz/coco-pinchardova-nasledky-lasky-a-sexu-9711/" TargetMode="External"/><Relationship Id="rId39" Type="http://schemas.openxmlformats.org/officeDocument/2006/relationships/hyperlink" Target="https://www.grada.cz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rada.cz/nocni-lov-9515/" TargetMode="External"/><Relationship Id="rId34" Type="http://schemas.openxmlformats.org/officeDocument/2006/relationships/footer" Target="footer1.xml"/><Relationship Id="rId42" Type="http://schemas.openxmlformats.org/officeDocument/2006/relationships/hyperlink" Target="https://www.alferia.cz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grada.cz/divka-v-ledu-9514/" TargetMode="External"/><Relationship Id="rId25" Type="http://schemas.openxmlformats.org/officeDocument/2006/relationships/hyperlink" Target="https://www.grada.cz/propast-smrti-11446/" TargetMode="External"/><Relationship Id="rId33" Type="http://schemas.openxmlformats.org/officeDocument/2006/relationships/header" Target="header2.xml"/><Relationship Id="rId38" Type="http://schemas.openxmlformats.org/officeDocument/2006/relationships/hyperlink" Target="https://www.grada.cz/nakladatelstvi-grada/o-nas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obertbryndza/" TargetMode="External"/><Relationship Id="rId20" Type="http://schemas.openxmlformats.org/officeDocument/2006/relationships/hyperlink" Target="https://www.grada.cz/ne-tak-uplne-soukrome-e-maily-coco-pinchardove-9709/" TargetMode="External"/><Relationship Id="rId29" Type="http://schemas.openxmlformats.org/officeDocument/2006/relationships/hyperlink" Target="https://www.grada.cz/chladnokrevne-9719/" TargetMode="External"/><Relationship Id="rId41" Type="http://schemas.openxmlformats.org/officeDocument/2006/relationships/hyperlink" Target="https://www.bambook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yperlink" Target="https://www.grada.cz/temne-hlubiny-9516/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hyperlink" Target="https://www.cosmopolis.cz/" TargetMode="External"/><Relationship Id="rId45" Type="http://schemas.openxmlformats.org/officeDocument/2006/relationships/hyperlink" Target="http://www.grad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bryndzarobert" TargetMode="External"/><Relationship Id="rId23" Type="http://schemas.openxmlformats.org/officeDocument/2006/relationships/hyperlink" Target="https://www.grada.cz/coco-pinchardova-moje-tlusta-opila-svatba-9710/" TargetMode="External"/><Relationship Id="rId28" Type="http://schemas.openxmlformats.org/officeDocument/2006/relationships/hyperlink" Target="https://www.grada.cz/dablova-cesta-13102/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www.grada.cz/tizive-ticho-13114/" TargetMode="External"/><Relationship Id="rId19" Type="http://schemas.openxmlformats.org/officeDocument/2006/relationships/hyperlink" Target="https://www.grada.cz/tizive-ticho-13114/" TargetMode="External"/><Relationship Id="rId31" Type="http://schemas.openxmlformats.org/officeDocument/2006/relationships/hyperlink" Target="https://www.grada.cz/osudne-svedectvi-13072/" TargetMode="External"/><Relationship Id="rId44" Type="http://schemas.openxmlformats.org/officeDocument/2006/relationships/hyperlink" Target="https://www.bookport.cz/uvo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rada.cz/" TargetMode="External"/><Relationship Id="rId14" Type="http://schemas.openxmlformats.org/officeDocument/2006/relationships/hyperlink" Target="https://robertbryndza.com/" TargetMode="External"/><Relationship Id="rId22" Type="http://schemas.openxmlformats.org/officeDocument/2006/relationships/hyperlink" Target="https://www.grada.cz/mlha-nad-shadow-sands-11445/" TargetMode="External"/><Relationship Id="rId27" Type="http://schemas.openxmlformats.org/officeDocument/2006/relationships/hyperlink" Target="https://www.grada.cz/do-posledniho-dechu-9718/" TargetMode="External"/><Relationship Id="rId30" Type="http://schemas.openxmlformats.org/officeDocument/2006/relationships/hyperlink" Target="https://www.grada.cz/smrtici-tajnosti-9786/" TargetMode="External"/><Relationship Id="rId35" Type="http://schemas.openxmlformats.org/officeDocument/2006/relationships/footer" Target="footer2.xml"/><Relationship Id="rId43" Type="http://schemas.openxmlformats.org/officeDocument/2006/relationships/hyperlink" Target="https://www.metafora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B6427-FA1F-4DEF-AEE5-2B3FBAEE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218</TotalTime>
  <Pages>3</Pages>
  <Words>928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6396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Pavla Linhartová</cp:lastModifiedBy>
  <cp:revision>6</cp:revision>
  <cp:lastPrinted>2005-11-10T11:15:00Z</cp:lastPrinted>
  <dcterms:created xsi:type="dcterms:W3CDTF">2023-01-17T10:06:00Z</dcterms:created>
  <dcterms:modified xsi:type="dcterms:W3CDTF">2024-04-22T15:57:00Z</dcterms:modified>
</cp:coreProperties>
</file>