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36739" w14:textId="77777777" w:rsidR="00ED6372" w:rsidRDefault="00ED6372" w:rsidP="002009D9">
      <w:pPr>
        <w:spacing w:line="276" w:lineRule="auto"/>
        <w:jc w:val="center"/>
        <w:rPr>
          <w:rFonts w:ascii="Arial" w:hAnsi="Arial" w:cs="Arial"/>
          <w:b/>
          <w:bCs/>
          <w:sz w:val="56"/>
          <w:szCs w:val="46"/>
        </w:rPr>
      </w:pPr>
      <w:bookmarkStart w:id="0" w:name="_Hlk18324948"/>
    </w:p>
    <w:p w14:paraId="59765898" w14:textId="77777777" w:rsidR="005358B3" w:rsidRDefault="005358B3" w:rsidP="005358B3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5358B3">
        <w:rPr>
          <w:rFonts w:ascii="Arial" w:hAnsi="Arial" w:cs="Arial"/>
          <w:b/>
          <w:bCs/>
          <w:sz w:val="40"/>
          <w:szCs w:val="40"/>
        </w:rPr>
        <w:t>KDYŽ SE Z OCHRÁNCE STANE NEMILOSRDNÝ NEPŘÍTEL</w:t>
      </w:r>
    </w:p>
    <w:p w14:paraId="04BA69EE" w14:textId="77777777" w:rsidR="00ED6C1A" w:rsidRPr="00ED6C1A" w:rsidRDefault="008820BB" w:rsidP="00ED6C1A">
      <w:pPr>
        <w:spacing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56"/>
          <w:szCs w:val="46"/>
        </w:rPr>
        <w:br/>
      </w:r>
      <w:r w:rsidR="00ED6C1A" w:rsidRPr="00ED6C1A">
        <w:rPr>
          <w:rFonts w:asciiTheme="minorHAnsi" w:hAnsiTheme="minorHAnsi" w:cstheme="minorHAnsi"/>
          <w:b/>
          <w:bCs/>
          <w:sz w:val="28"/>
          <w:szCs w:val="28"/>
        </w:rPr>
        <w:t xml:space="preserve">Dramatický závěr úspěšné krimi série o zradě a odplatě, vykoupení a sesterství. Hlavní hrdinku </w:t>
      </w:r>
      <w:proofErr w:type="spellStart"/>
      <w:r w:rsidR="00ED6C1A" w:rsidRPr="00ED6C1A">
        <w:rPr>
          <w:rFonts w:asciiTheme="minorHAnsi" w:hAnsiTheme="minorHAnsi" w:cstheme="minorHAnsi"/>
          <w:b/>
          <w:bCs/>
          <w:sz w:val="28"/>
          <w:szCs w:val="28"/>
        </w:rPr>
        <w:t>Faye</w:t>
      </w:r>
      <w:proofErr w:type="spellEnd"/>
      <w:r w:rsidR="00ED6C1A" w:rsidRPr="00ED6C1A">
        <w:rPr>
          <w:rFonts w:asciiTheme="minorHAnsi" w:hAnsiTheme="minorHAnsi" w:cstheme="minorHAnsi"/>
          <w:b/>
          <w:bCs/>
          <w:sz w:val="28"/>
          <w:szCs w:val="28"/>
        </w:rPr>
        <w:t xml:space="preserve"> čeká poslední boj, v němž čelí obvinění z vraždy i smrtelnému nebezpečí z rukou vlastního otce, který se chystá zničit vše, co je jí drahé.</w:t>
      </w:r>
    </w:p>
    <w:p w14:paraId="50E11BC7" w14:textId="7E7E8149" w:rsidR="00A6558C" w:rsidRPr="00A6558C" w:rsidRDefault="00A6558C" w:rsidP="00A6558C">
      <w:pPr>
        <w:rPr>
          <w:rFonts w:ascii="Arial" w:hAnsi="Arial" w:cs="Arial"/>
          <w:sz w:val="24"/>
          <w:szCs w:val="24"/>
        </w:rPr>
      </w:pPr>
    </w:p>
    <w:p w14:paraId="3F0B6A93" w14:textId="66F38D43" w:rsidR="008820BB" w:rsidRPr="008820BB" w:rsidRDefault="008820BB" w:rsidP="008820BB">
      <w:pPr>
        <w:spacing w:line="276" w:lineRule="auto"/>
        <w:jc w:val="center"/>
        <w:rPr>
          <w:rFonts w:ascii="Arial" w:hAnsi="Arial" w:cs="Arial"/>
          <w:b/>
          <w:bCs/>
          <w:sz w:val="32"/>
          <w:szCs w:val="32"/>
        </w:rPr>
      </w:pPr>
    </w:p>
    <w:p w14:paraId="2B523554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BD49B2E" w14:textId="1B42B8E5" w:rsidR="00761505" w:rsidRPr="000E7308" w:rsidRDefault="00121BBA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9.4</w:t>
      </w:r>
      <w:r w:rsidR="00A6558C">
        <w:rPr>
          <w:rFonts w:ascii="Arial" w:eastAsia="Calibri" w:hAnsi="Arial" w:cs="Arial"/>
          <w:bCs/>
          <w:i/>
          <w:szCs w:val="22"/>
          <w:lang w:eastAsia="en-US"/>
        </w:rPr>
        <w:t>.</w:t>
      </w:r>
      <w:r w:rsidR="002009D9">
        <w:rPr>
          <w:rFonts w:ascii="Arial" w:eastAsia="Calibri" w:hAnsi="Arial" w:cs="Arial"/>
          <w:bCs/>
          <w:i/>
          <w:szCs w:val="22"/>
          <w:lang w:eastAsia="en-US"/>
        </w:rPr>
        <w:t>202</w:t>
      </w:r>
      <w:r w:rsidR="00A6558C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p w14:paraId="3799C8B2" w14:textId="49F768EE" w:rsidR="00121BBA" w:rsidRPr="00121BBA" w:rsidRDefault="00121BBA" w:rsidP="00121BBA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bookmarkStart w:id="1" w:name="_Hlk17294481"/>
      <w:r w:rsidRPr="00121BBA">
        <w:rPr>
          <w:rFonts w:ascii="Arial" w:hAnsi="Arial" w:cs="Arial"/>
          <w:b/>
          <w:bCs/>
        </w:rPr>
        <w:drawing>
          <wp:anchor distT="0" distB="0" distL="114300" distR="114300" simplePos="0" relativeHeight="251662336" behindDoc="1" locked="0" layoutInCell="1" allowOverlap="1" wp14:anchorId="051202D7" wp14:editId="4325D0CB">
            <wp:simplePos x="0" y="0"/>
            <wp:positionH relativeFrom="margin">
              <wp:posOffset>89535</wp:posOffset>
            </wp:positionH>
            <wp:positionV relativeFrom="paragraph">
              <wp:posOffset>438785</wp:posOffset>
            </wp:positionV>
            <wp:extent cx="2065020" cy="3329940"/>
            <wp:effectExtent l="0" t="0" r="0" b="3810"/>
            <wp:wrapTight wrapText="bothSides">
              <wp:wrapPolygon edited="0">
                <wp:start x="0" y="0"/>
                <wp:lineTo x="0" y="21501"/>
                <wp:lineTo x="21321" y="21501"/>
                <wp:lineTo x="21321" y="0"/>
                <wp:lineTo x="0" y="0"/>
              </wp:wrapPolygon>
            </wp:wrapTight>
            <wp:docPr id="1756642435" name="Obrázek 1" descr="Obsah obrázku text, kniha, plakát, grafický desig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642435" name="Obrázek 1" descr="Obsah obrázku text, kniha, plakát, grafický design&#10;&#10;Obsah vygenerovaný umělou inteligencí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BBA">
        <w:rPr>
          <w:rFonts w:asciiTheme="minorHAnsi" w:hAnsiTheme="minorHAnsi" w:cstheme="minorHAnsi"/>
          <w:b/>
          <w:bCs/>
          <w:sz w:val="28"/>
          <w:szCs w:val="28"/>
        </w:rPr>
        <w:t xml:space="preserve">Třetí díl napínavé série o zradě a odplatě, vykoupení a sesterství. </w:t>
      </w:r>
    </w:p>
    <w:p w14:paraId="7AF0BEAD" w14:textId="0DC1416B" w:rsidR="006351B4" w:rsidRDefault="00A6558C" w:rsidP="00BC1C87">
      <w:pPr>
        <w:pStyle w:val="pf0"/>
        <w:rPr>
          <w:rFonts w:ascii="Arial" w:hAnsi="Arial" w:cs="Arial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1CE819F" wp14:editId="228BF259">
                <wp:simplePos x="0" y="0"/>
                <wp:positionH relativeFrom="column">
                  <wp:posOffset>2195830</wp:posOffset>
                </wp:positionH>
                <wp:positionV relativeFrom="paragraph">
                  <wp:posOffset>10160</wp:posOffset>
                </wp:positionV>
                <wp:extent cx="4137660" cy="3928745"/>
                <wp:effectExtent l="8890" t="5715" r="6350" b="8890"/>
                <wp:wrapSquare wrapText="bothSides"/>
                <wp:docPr id="20546542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392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02521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Zavražděný mladík, brutálně znásilněná dívka. Vyšetřovatel košické kriminálky David </w:t>
                            </w:r>
                            <w:proofErr w:type="spellStart"/>
                            <w:r w:rsidRPr="00A655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Meizner</w:t>
                            </w:r>
                            <w:proofErr w:type="spellEnd"/>
                            <w:r w:rsidRPr="00A6558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rozkrývá spletité osobní vztahy, nenávist a žárlivost vedoucí do minulosti, zatímco okruh podezřelých se stále rozrůstá.</w:t>
                            </w:r>
                          </w:p>
                          <w:p w14:paraId="564B3D1E" w14:textId="77777777" w:rsidR="00393871" w:rsidRDefault="0039387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6125D56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Klára je smyslná kráska, která si na nezájem mužů rozhodně nemůže stěžovat. Nikdo však netuší, co pod sebejistou maskou skutečně ukrývá.  Jednoho rána se probírá z bezvědomí kdesi za městem plná bolesti a s mlhavým vědomím, že se jí stalo cosi strašného. Současně je u jezera v blízkosti Košic nalezena mrtvola muže, kterého znala. V jejím nitru začne klíčit děsivé podezření, s nímž se soukromě svěří kamarádovi, mladému vyšetřovateli košické kriminálky.</w:t>
                            </w:r>
                          </w:p>
                          <w:p w14:paraId="3993966B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K vraždě je povolán kapitán </w:t>
                            </w:r>
                            <w:proofErr w:type="spellStart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Meizner</w:t>
                            </w:r>
                            <w:proofErr w:type="spellEnd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dnes už ostřílený profík a novopečený táta, a jeho parťák Dominik Tóth. Aby rozkryli pozadí obou zločinů, musí nejprve rozmotat klubko složitých vztahů, jejichž kořeny vedou až do studentských let všech aktérů.</w:t>
                            </w:r>
                            <w:r w:rsidRPr="00A6558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Podezřelých je víc než dost. Kdo z nich však nese největší podíl viny?</w:t>
                            </w:r>
                          </w:p>
                          <w:p w14:paraId="6DFE492E" w14:textId="77777777" w:rsidR="00A6558C" w:rsidRPr="00A6558C" w:rsidRDefault="00A6558C" w:rsidP="00A6558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Barbora Bernátová přichází s další bravurně vystavěnou krimi s kapitánem </w:t>
                            </w:r>
                            <w:proofErr w:type="spellStart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Meiznerem</w:t>
                            </w:r>
                            <w:proofErr w:type="spellEnd"/>
                            <w:r w:rsidRPr="00A655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v hlavní roli.</w:t>
                            </w:r>
                          </w:p>
                          <w:p w14:paraId="2470E9CB" w14:textId="37F06602" w:rsidR="00393871" w:rsidRPr="00393871" w:rsidRDefault="00393871" w:rsidP="00FB0CB2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CE819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72.9pt;margin-top:.8pt;width:325.8pt;height:309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" strokecolor="white [3212]">
                <v:textbox>
                  <w:txbxContent>
                    <w:p w14:paraId="08502521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Zavražděný mladík, brutálně znásilněná dívka. Vyšetřovatel košické kriminálky David </w:t>
                      </w:r>
                      <w:proofErr w:type="spellStart"/>
                      <w:r w:rsidRPr="00A655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Meizner</w:t>
                      </w:r>
                      <w:proofErr w:type="spellEnd"/>
                      <w:r w:rsidRPr="00A6558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rozkrývá spletité osobní vztahy, nenávist a žárlivost vedoucí do minulosti, zatímco okruh podezřelých se stále rozrůstá.</w:t>
                      </w:r>
                    </w:p>
                    <w:p w14:paraId="564B3D1E" w14:textId="77777777" w:rsidR="00393871" w:rsidRDefault="0039387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6125D56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Klára je smyslná kráska, která si na nezájem mužů rozhodně nemůže stěžovat. Nikdo však netuší, co pod sebejistou maskou skutečně ukrývá.  Jednoho rána se probírá z bezvědomí kdesi za městem plná bolesti a s mlhavým vědomím, že se jí stalo cosi strašného. Současně je u jezera v blízkosti Košic nalezena mrtvola muže, kterého znala. V jejím nitru začne klíčit děsivé podezření, s nímž se soukromě svěří kamarádovi, mladému vyšetřovateli košické kriminálky.</w:t>
                      </w:r>
                    </w:p>
                    <w:p w14:paraId="3993966B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K vraždě je povolán kapitán </w:t>
                      </w:r>
                      <w:proofErr w:type="spellStart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Meizner</w:t>
                      </w:r>
                      <w:proofErr w:type="spellEnd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, dnes už ostřílený profík a novopečený táta, a jeho parťák Dominik Tóth. Aby rozkryli pozadí obou zločinů, musí nejprve rozmotat klubko složitých vztahů, jejichž kořeny vedou až do studentských let všech aktérů.</w:t>
                      </w:r>
                      <w:r w:rsidRPr="00A6558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Podezřelých je víc než dost. Kdo z nich však nese největší podíl viny?</w:t>
                      </w:r>
                    </w:p>
                    <w:p w14:paraId="6DFE492E" w14:textId="77777777" w:rsidR="00A6558C" w:rsidRPr="00A6558C" w:rsidRDefault="00A6558C" w:rsidP="00A6558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Barbora Bernátová přichází s další bravurně vystavěnou krimi s kapitánem </w:t>
                      </w:r>
                      <w:proofErr w:type="spellStart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>Meiznerem</w:t>
                      </w:r>
                      <w:proofErr w:type="spellEnd"/>
                      <w:r w:rsidRPr="00A6558C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v hlavní roli.</w:t>
                      </w:r>
                    </w:p>
                    <w:p w14:paraId="2470E9CB" w14:textId="37F06602" w:rsidR="00393871" w:rsidRPr="00393871" w:rsidRDefault="00393871" w:rsidP="00FB0CB2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A6558C">
        <w:rPr>
          <w:rFonts w:ascii="Arial" w:hAnsi="Arial" w:cs="Arial"/>
          <w:b/>
          <w:bCs/>
        </w:rPr>
        <w:t xml:space="preserve"> </w:t>
      </w:r>
    </w:p>
    <w:p w14:paraId="463E795D" w14:textId="3F74FE26" w:rsidR="006351B4" w:rsidRDefault="006351B4" w:rsidP="00BC1C87">
      <w:pPr>
        <w:pStyle w:val="pf0"/>
        <w:rPr>
          <w:rFonts w:ascii="Arial" w:hAnsi="Arial" w:cs="Arial"/>
          <w:b/>
          <w:bCs/>
        </w:rPr>
      </w:pPr>
    </w:p>
    <w:p w14:paraId="7BD87498" w14:textId="32ADF2C4" w:rsidR="006351B4" w:rsidRPr="00FB0CB2" w:rsidRDefault="00121BBA" w:rsidP="00BC1C87">
      <w:pPr>
        <w:pStyle w:val="pf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DA0A86" wp14:editId="2AABDBD1">
                <wp:simplePos x="0" y="0"/>
                <wp:positionH relativeFrom="margin">
                  <wp:posOffset>-129540</wp:posOffset>
                </wp:positionH>
                <wp:positionV relativeFrom="paragraph">
                  <wp:posOffset>411480</wp:posOffset>
                </wp:positionV>
                <wp:extent cx="1962150" cy="890270"/>
                <wp:effectExtent l="0" t="0" r="0" b="0"/>
                <wp:wrapSquare wrapText="bothSides"/>
                <wp:docPr id="1238767645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89027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D1A73" w14:textId="186963F8" w:rsidR="00B10F44" w:rsidRDefault="000E7308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datum vydání: </w:t>
                            </w:r>
                            <w:r w:rsidR="00FB0C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4.</w:t>
                            </w:r>
                            <w:r w:rsidR="00E6463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A0EA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202</w:t>
                            </w:r>
                            <w:r w:rsidR="00A655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</w:p>
                          <w:p w14:paraId="044C98A1" w14:textId="613A6B93" w:rsidR="00B10F44" w:rsidRPr="002C6E54" w:rsidRDefault="000F59E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počet stran: 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352</w:t>
                            </w:r>
                          </w:p>
                          <w:p w14:paraId="09880CDE" w14:textId="6628E0AF" w:rsidR="00B10F44" w:rsidRPr="002C6E54" w:rsidRDefault="00B10F44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formát: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0E730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x20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0</w:t>
                            </w:r>
                            <w:r w:rsidR="00103AD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cm</w:t>
                            </w:r>
                          </w:p>
                          <w:p w14:paraId="436252DA" w14:textId="0EED446F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vazba: 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tvrdá s přebalem</w:t>
                            </w:r>
                          </w:p>
                          <w:p w14:paraId="2E11437F" w14:textId="283D02E9" w:rsidR="00B10F44" w:rsidRPr="002C6E54" w:rsidRDefault="00E64632" w:rsidP="004F1525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cena: </w:t>
                            </w:r>
                            <w:r w:rsidR="00121BB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449</w:t>
                            </w:r>
                            <w:r w:rsidR="0014193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B10F44" w:rsidRPr="002C6E5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Kč</w:t>
                            </w:r>
                          </w:p>
                          <w:p w14:paraId="675731DB" w14:textId="77777777" w:rsidR="00B10F44" w:rsidRDefault="00B10F44" w:rsidP="004F152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0A86" id="Textové pole 3" o:spid="_x0000_s1027" type="#_x0000_t202" style="position:absolute;margin-left:-10.2pt;margin-top:32.4pt;width:154.5pt;height:70.1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" fillcolor="white [3201]" stroked="f" strokeweight="1pt">
                <v:textbox>
                  <w:txbxContent>
                    <w:p w14:paraId="73DD1A73" w14:textId="186963F8" w:rsidR="00B10F44" w:rsidRDefault="000E7308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datum vydání: </w:t>
                      </w:r>
                      <w:r w:rsidR="00FB0CB2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4.</w:t>
                      </w:r>
                      <w:r w:rsidR="00E64632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A0EAB">
                        <w:rPr>
                          <w:rFonts w:ascii="Arial" w:hAnsi="Arial" w:cs="Arial"/>
                          <w:b/>
                          <w:bCs/>
                        </w:rPr>
                        <w:t>202</w:t>
                      </w:r>
                      <w:r w:rsidR="00A6558C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</w:p>
                    <w:p w14:paraId="044C98A1" w14:textId="613A6B93" w:rsidR="00B10F44" w:rsidRPr="002C6E54" w:rsidRDefault="000F59E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počet stran: 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352</w:t>
                      </w:r>
                    </w:p>
                    <w:p w14:paraId="09880CDE" w14:textId="6628E0AF" w:rsidR="00B10F44" w:rsidRPr="002C6E54" w:rsidRDefault="00B10F44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2C6E54">
                        <w:rPr>
                          <w:rFonts w:ascii="Arial" w:hAnsi="Arial" w:cs="Arial"/>
                          <w:b/>
                          <w:bCs/>
                        </w:rPr>
                        <w:t xml:space="preserve">formát: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0E7308">
                        <w:rPr>
                          <w:rFonts w:ascii="Arial" w:hAnsi="Arial" w:cs="Arial"/>
                          <w:b/>
                          <w:bCs/>
                        </w:rPr>
                        <w:t>x20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0</w:t>
                      </w:r>
                      <w:r w:rsidR="00103AD1">
                        <w:rPr>
                          <w:rFonts w:ascii="Arial" w:hAnsi="Arial" w:cs="Arial"/>
                          <w:b/>
                          <w:bCs/>
                        </w:rPr>
                        <w:t xml:space="preserve"> cm</w:t>
                      </w:r>
                    </w:p>
                    <w:p w14:paraId="436252DA" w14:textId="0EED446F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vazba: 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tvrdá s přebalem</w:t>
                      </w:r>
                    </w:p>
                    <w:p w14:paraId="2E11437F" w14:textId="283D02E9" w:rsidR="00B10F44" w:rsidRPr="002C6E54" w:rsidRDefault="00E64632" w:rsidP="004F1525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cena: </w:t>
                      </w:r>
                      <w:r w:rsidR="00121BBA">
                        <w:rPr>
                          <w:rFonts w:ascii="Arial" w:hAnsi="Arial" w:cs="Arial"/>
                          <w:b/>
                          <w:bCs/>
                        </w:rPr>
                        <w:t>449</w:t>
                      </w:r>
                      <w:r w:rsidR="0014193C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B10F44" w:rsidRPr="002C6E54">
                        <w:rPr>
                          <w:rFonts w:ascii="Arial" w:hAnsi="Arial" w:cs="Arial"/>
                          <w:b/>
                          <w:bCs/>
                        </w:rPr>
                        <w:t>Kč</w:t>
                      </w:r>
                    </w:p>
                    <w:p w14:paraId="675731DB" w14:textId="77777777" w:rsidR="00B10F44" w:rsidRDefault="00B10F44" w:rsidP="004F1525">
                      <w:pPr>
                        <w:jc w:val="both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23F2EF8" w14:textId="2423EBFB" w:rsidR="002009D9" w:rsidRPr="00783E84" w:rsidRDefault="002009D9" w:rsidP="002009D9">
      <w:pPr>
        <w:rPr>
          <w:rFonts w:ascii="Times New Roman" w:hAnsi="Times New Roman"/>
          <w:szCs w:val="24"/>
        </w:rPr>
      </w:pPr>
    </w:p>
    <w:p w14:paraId="5DA80E6F" w14:textId="01FD8251" w:rsidR="0014193C" w:rsidRPr="00C163EA" w:rsidRDefault="0014193C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</w:p>
    <w:p w14:paraId="133E91A4" w14:textId="73AF466F" w:rsidR="000F59E2" w:rsidRDefault="0014193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 xml:space="preserve"> </w:t>
      </w:r>
    </w:p>
    <w:p w14:paraId="626607D5" w14:textId="213E7A5D" w:rsidR="00482D92" w:rsidRPr="00682CDE" w:rsidRDefault="00A6558C" w:rsidP="00885D71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  <w:r w:rsidRPr="00A6558C">
        <w:rPr>
          <w:rFonts w:ascii="Arial" w:hAnsi="Arial" w:cs="Arial"/>
          <w:b/>
          <w:noProof/>
        </w:rPr>
        <w:t xml:space="preserve"> </w:t>
      </w:r>
    </w:p>
    <w:p w14:paraId="408B36FD" w14:textId="7D8C010A" w:rsidR="00A6558C" w:rsidRDefault="00A6558C" w:rsidP="00312669">
      <w:pPr>
        <w:spacing w:after="240" w:line="276" w:lineRule="auto"/>
        <w:rPr>
          <w:rFonts w:ascii="Arial" w:hAnsi="Arial" w:cs="Arial"/>
          <w:b/>
          <w:sz w:val="22"/>
          <w:szCs w:val="22"/>
        </w:rPr>
      </w:pPr>
    </w:p>
    <w:p w14:paraId="0BAB9EFD" w14:textId="7F10E24D" w:rsidR="003829E7" w:rsidRPr="00312669" w:rsidRDefault="00143ED9" w:rsidP="00312669">
      <w:pPr>
        <w:spacing w:after="240" w:line="276" w:lineRule="auto"/>
        <w:rPr>
          <w:rFonts w:ascii="Arial" w:hAnsi="Arial" w:cs="Arial"/>
          <w:b/>
          <w:sz w:val="24"/>
          <w:szCs w:val="22"/>
        </w:rPr>
      </w:pPr>
      <w:r w:rsidRPr="00143ED9">
        <w:rPr>
          <w:rFonts w:ascii="Arial" w:hAnsi="Arial" w:cs="Arial"/>
          <w:b/>
          <w:sz w:val="24"/>
          <w:szCs w:val="22"/>
        </w:rPr>
        <w:drawing>
          <wp:anchor distT="0" distB="0" distL="114300" distR="114300" simplePos="0" relativeHeight="251663360" behindDoc="1" locked="0" layoutInCell="1" allowOverlap="1" wp14:anchorId="3DD4F086" wp14:editId="2929963C">
            <wp:simplePos x="0" y="0"/>
            <wp:positionH relativeFrom="margin">
              <wp:posOffset>-3810</wp:posOffset>
            </wp:positionH>
            <wp:positionV relativeFrom="paragraph">
              <wp:posOffset>42545</wp:posOffset>
            </wp:positionV>
            <wp:extent cx="2063115" cy="1584960"/>
            <wp:effectExtent l="0" t="0" r="0" b="0"/>
            <wp:wrapTight wrapText="bothSides">
              <wp:wrapPolygon edited="0">
                <wp:start x="0" y="0"/>
                <wp:lineTo x="0" y="21288"/>
                <wp:lineTo x="21341" y="21288"/>
                <wp:lineTo x="21341" y="0"/>
                <wp:lineTo x="0" y="0"/>
              </wp:wrapPolygon>
            </wp:wrapTight>
            <wp:docPr id="221114995" name="Obrázek 1" descr="Obsah obrázku Lidská tvář, osoba, Dlouhé vlasy, obleče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14995" name="Obrázek 1" descr="Obsah obrázku Lidská tvář, osoba, Dlouhé vlasy, oblečení&#10;&#10;Obsah vygenerovaný umělou inteligencí může být nesprávný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1BBA">
        <w:rPr>
          <w:rFonts w:ascii="Arial" w:hAnsi="Arial" w:cs="Arial"/>
          <w:b/>
          <w:sz w:val="24"/>
          <w:szCs w:val="22"/>
        </w:rPr>
        <w:t>O AUTORCE</w:t>
      </w:r>
    </w:p>
    <w:p w14:paraId="52CB37AC" w14:textId="77777777" w:rsidR="00121BBA" w:rsidRDefault="00121BBA" w:rsidP="00121BBA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bookmarkStart w:id="2" w:name="_Hlk17294437"/>
      <w:bookmarkStart w:id="3" w:name="_Hlk17294418"/>
      <w:bookmarkEnd w:id="0"/>
      <w:bookmarkEnd w:id="1"/>
      <w:r>
        <w:rPr>
          <w:rFonts w:ascii="Calibri" w:eastAsia="Calibri" w:hAnsi="Calibri" w:cs="Calibri"/>
          <w:sz w:val="24"/>
          <w:szCs w:val="24"/>
        </w:rPr>
        <w:t xml:space="preserve">Švédská autorka </w:t>
      </w:r>
      <w:r>
        <w:rPr>
          <w:rFonts w:ascii="Calibri" w:eastAsia="Calibri" w:hAnsi="Calibri" w:cs="Calibri"/>
          <w:b/>
          <w:sz w:val="24"/>
          <w:szCs w:val="24"/>
        </w:rPr>
        <w:t xml:space="preserve">Camilla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Läckberg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(1974, </w:t>
      </w:r>
      <w:proofErr w:type="spellStart"/>
      <w:r>
        <w:rPr>
          <w:rFonts w:ascii="Calibri" w:eastAsia="Calibri" w:hAnsi="Calibri" w:cs="Calibri"/>
          <w:sz w:val="24"/>
          <w:szCs w:val="24"/>
        </w:rPr>
        <w:t>Fjällbacka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) je jednou z nejčtenějších spisovatelek na světě a </w:t>
      </w:r>
      <w:r w:rsidRPr="00FE65A9">
        <w:rPr>
          <w:rFonts w:ascii="Calibri" w:eastAsia="Calibri" w:hAnsi="Calibri" w:cs="Calibri"/>
          <w:sz w:val="24"/>
          <w:szCs w:val="24"/>
        </w:rPr>
        <w:t>evropskou „královnou detektivek“</w:t>
      </w:r>
      <w:r>
        <w:rPr>
          <w:rFonts w:ascii="Calibri" w:eastAsia="Calibri" w:hAnsi="Calibri" w:cs="Calibri"/>
          <w:sz w:val="24"/>
          <w:szCs w:val="24"/>
        </w:rPr>
        <w:t xml:space="preserve">. V rámci úspěšné série </w:t>
      </w:r>
      <w:proofErr w:type="spellStart"/>
      <w:r>
        <w:rPr>
          <w:rFonts w:ascii="Calibri" w:eastAsia="Calibri" w:hAnsi="Calibri" w:cs="Calibri"/>
          <w:i/>
          <w:sz w:val="24"/>
          <w:szCs w:val="24"/>
        </w:rPr>
        <w:t>Fjällbacka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vydala deset knih, jichž se prodalo přes 23 milionů výtisků v 60 zemích světa a které posloužily jako předloha pro devět televizních filmů a jeden kinofilm. Knihami </w:t>
      </w:r>
      <w:r>
        <w:rPr>
          <w:rFonts w:ascii="Calibri" w:eastAsia="Calibri" w:hAnsi="Calibri" w:cs="Calibri"/>
          <w:i/>
          <w:sz w:val="24"/>
          <w:szCs w:val="24"/>
        </w:rPr>
        <w:t>Zlatá klec</w:t>
      </w:r>
      <w:r>
        <w:rPr>
          <w:rFonts w:ascii="Calibri" w:eastAsia="Calibri" w:hAnsi="Calibri" w:cs="Calibri"/>
          <w:sz w:val="24"/>
          <w:szCs w:val="24"/>
        </w:rPr>
        <w:t xml:space="preserve"> (Metafora, 2019) a </w:t>
      </w:r>
      <w:r>
        <w:rPr>
          <w:rFonts w:ascii="Calibri" w:eastAsia="Calibri" w:hAnsi="Calibri" w:cs="Calibri"/>
          <w:i/>
          <w:sz w:val="24"/>
          <w:szCs w:val="24"/>
        </w:rPr>
        <w:t xml:space="preserve">Stříbrná křídla </w:t>
      </w:r>
      <w:r>
        <w:rPr>
          <w:rFonts w:ascii="Calibri" w:eastAsia="Calibri" w:hAnsi="Calibri" w:cs="Calibri"/>
          <w:sz w:val="24"/>
          <w:szCs w:val="24"/>
        </w:rPr>
        <w:t xml:space="preserve">(Metafora, 2020), sérií temných, napínavých psychologických románů, vytvořila nezapomenutelnou hlavní hrdinku a vyslala do světa jasnou zprávu o právech žen. </w:t>
      </w:r>
    </w:p>
    <w:p w14:paraId="2F223315" w14:textId="77777777" w:rsidR="00143ED9" w:rsidRDefault="00121BBA" w:rsidP="00143ED9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Kromě napínavých detektivních příběhů píše i novely, dětskou literaturu, texty písní a filmové scénáře. </w:t>
      </w:r>
      <w:r w:rsidR="00143ED9">
        <w:rPr>
          <w:rFonts w:ascii="Calibri" w:eastAsia="Calibri" w:hAnsi="Calibri" w:cs="Calibri"/>
          <w:sz w:val="24"/>
          <w:szCs w:val="24"/>
        </w:rPr>
        <w:br/>
      </w:r>
      <w:r w:rsidR="00143ED9">
        <w:rPr>
          <w:rFonts w:ascii="Calibri" w:eastAsia="Calibri" w:hAnsi="Calibri" w:cs="Calibri"/>
          <w:sz w:val="24"/>
          <w:szCs w:val="24"/>
        </w:rPr>
        <w:t xml:space="preserve">Spolu s Henrikem </w:t>
      </w:r>
      <w:proofErr w:type="spellStart"/>
      <w:r w:rsidR="00143ED9">
        <w:rPr>
          <w:rFonts w:ascii="Calibri" w:eastAsia="Calibri" w:hAnsi="Calibri" w:cs="Calibri"/>
          <w:sz w:val="24"/>
          <w:szCs w:val="24"/>
        </w:rPr>
        <w:t>Fexeusem</w:t>
      </w:r>
      <w:proofErr w:type="spellEnd"/>
      <w:r w:rsidR="00143ED9">
        <w:rPr>
          <w:rFonts w:ascii="Calibri" w:eastAsia="Calibri" w:hAnsi="Calibri" w:cs="Calibri"/>
          <w:sz w:val="24"/>
          <w:szCs w:val="24"/>
        </w:rPr>
        <w:t xml:space="preserve"> vydala také úspěšnou thrillerovou trilogii </w:t>
      </w:r>
      <w:proofErr w:type="spellStart"/>
      <w:r w:rsidR="00143ED9" w:rsidRPr="00DF72AF">
        <w:rPr>
          <w:rFonts w:ascii="Calibri" w:eastAsia="Calibri" w:hAnsi="Calibri" w:cs="Calibri"/>
          <w:i/>
          <w:iCs/>
          <w:sz w:val="24"/>
          <w:szCs w:val="24"/>
        </w:rPr>
        <w:t>Mentalista</w:t>
      </w:r>
      <w:proofErr w:type="spellEnd"/>
      <w:r w:rsidR="00143ED9">
        <w:rPr>
          <w:rFonts w:ascii="Calibri" w:eastAsia="Calibri" w:hAnsi="Calibri" w:cs="Calibri"/>
          <w:sz w:val="24"/>
          <w:szCs w:val="24"/>
        </w:rPr>
        <w:t xml:space="preserve"> (vydala Metafora), která by se měla v nejbližší době dočkat i filmového zpracování.</w:t>
      </w:r>
    </w:p>
    <w:p w14:paraId="59239A93" w14:textId="4E0E6A38" w:rsidR="00121BBA" w:rsidRDefault="00121BBA" w:rsidP="00121BBA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1A304ADC" w14:textId="77777777" w:rsidR="00143ED9" w:rsidRDefault="00143ED9" w:rsidP="00143ED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590A5D">
        <w:rPr>
          <w:rFonts w:asciiTheme="minorHAnsi" w:hAnsiTheme="minorHAnsi" w:cstheme="minorHAnsi"/>
          <w:b/>
          <w:bCs/>
          <w:sz w:val="24"/>
          <w:szCs w:val="24"/>
        </w:rPr>
        <w:t>Recenze/Chvály: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9B49172" w14:textId="77777777" w:rsidR="00143ED9" w:rsidRPr="005553BE" w:rsidRDefault="00143ED9" w:rsidP="00143ED9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5553BE">
        <w:rPr>
          <w:rFonts w:asciiTheme="minorHAnsi" w:hAnsiTheme="minorHAnsi" w:cstheme="minorHAnsi"/>
          <w:i/>
          <w:iCs/>
          <w:sz w:val="24"/>
          <w:szCs w:val="24"/>
        </w:rPr>
        <w:t xml:space="preserve">„Stejně rafinovaná jako vždy [...] Chytrá, odvážná a krásná hlavní hrdinka. [...] Camilla </w:t>
      </w:r>
      <w:proofErr w:type="spellStart"/>
      <w:r w:rsidRPr="005553BE">
        <w:rPr>
          <w:rFonts w:asciiTheme="minorHAnsi" w:hAnsiTheme="minorHAnsi" w:cstheme="minorHAnsi"/>
          <w:i/>
          <w:iCs/>
          <w:sz w:val="24"/>
          <w:szCs w:val="24"/>
        </w:rPr>
        <w:t>Läckberg</w:t>
      </w:r>
      <w:proofErr w:type="spellEnd"/>
      <w:r w:rsidRPr="005553BE">
        <w:rPr>
          <w:rFonts w:asciiTheme="minorHAnsi" w:hAnsiTheme="minorHAnsi" w:cstheme="minorHAnsi"/>
          <w:i/>
          <w:iCs/>
          <w:sz w:val="24"/>
          <w:szCs w:val="24"/>
        </w:rPr>
        <w:t xml:space="preserve"> mě pokaždé přesvědčí, jak je pro nás ženy důležité vzájemné sesterství.“</w:t>
      </w:r>
    </w:p>
    <w:p w14:paraId="2F3C8CBF" w14:textId="77777777" w:rsidR="00143ED9" w:rsidRDefault="00143ED9" w:rsidP="00143ED9">
      <w:pPr>
        <w:ind w:left="6480" w:firstLine="720"/>
        <w:rPr>
          <w:rFonts w:asciiTheme="minorHAnsi" w:hAnsiTheme="minorHAnsi" w:cstheme="minorHAnsi"/>
          <w:sz w:val="24"/>
          <w:szCs w:val="24"/>
        </w:rPr>
      </w:pPr>
      <w:proofErr w:type="spellStart"/>
      <w:r w:rsidRPr="00FE463E">
        <w:rPr>
          <w:rFonts w:asciiTheme="minorHAnsi" w:hAnsiTheme="minorHAnsi" w:cstheme="minorHAnsi"/>
          <w:sz w:val="24"/>
          <w:szCs w:val="24"/>
        </w:rPr>
        <w:t>Bohusläningen</w:t>
      </w:r>
      <w:proofErr w:type="spellEnd"/>
    </w:p>
    <w:p w14:paraId="40F0360E" w14:textId="77777777" w:rsidR="00143ED9" w:rsidRDefault="00143ED9" w:rsidP="00143ED9">
      <w:pPr>
        <w:ind w:left="6480" w:firstLine="720"/>
        <w:rPr>
          <w:rFonts w:asciiTheme="minorHAnsi" w:hAnsiTheme="minorHAnsi" w:cstheme="minorHAnsi"/>
          <w:sz w:val="24"/>
          <w:szCs w:val="24"/>
        </w:rPr>
      </w:pPr>
    </w:p>
    <w:p w14:paraId="5A56998A" w14:textId="77777777" w:rsidR="00143ED9" w:rsidRPr="00C200AE" w:rsidRDefault="00143ED9" w:rsidP="00143ED9">
      <w:pPr>
        <w:rPr>
          <w:rFonts w:asciiTheme="minorHAnsi" w:hAnsiTheme="minorHAnsi" w:cstheme="minorHAnsi"/>
          <w:i/>
          <w:iCs/>
          <w:sz w:val="24"/>
          <w:szCs w:val="24"/>
        </w:rPr>
      </w:pPr>
      <w:r w:rsidRPr="00C200AE">
        <w:rPr>
          <w:rFonts w:asciiTheme="minorHAnsi" w:hAnsiTheme="minorHAnsi" w:cstheme="minorHAnsi"/>
          <w:i/>
          <w:iCs/>
          <w:sz w:val="24"/>
          <w:szCs w:val="24"/>
        </w:rPr>
        <w:t>„Stejn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ě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 xml:space="preserve"> jako v ostatních knihách je zde kladen velký d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ů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 xml:space="preserve">raz na </w:t>
      </w:r>
      <w:r w:rsidRPr="00C200AE">
        <w:rPr>
          <w:rFonts w:asciiTheme="minorHAnsi" w:hAnsiTheme="minorHAnsi" w:cstheme="minorHAnsi"/>
          <w:sz w:val="24"/>
          <w:szCs w:val="24"/>
        </w:rPr>
        <w:t xml:space="preserve">girl </w:t>
      </w:r>
      <w:proofErr w:type="spellStart"/>
      <w:r w:rsidRPr="00C200AE">
        <w:rPr>
          <w:rFonts w:asciiTheme="minorHAnsi" w:hAnsiTheme="minorHAnsi" w:cstheme="minorHAnsi"/>
          <w:sz w:val="24"/>
          <w:szCs w:val="24"/>
        </w:rPr>
        <w:t>power</w:t>
      </w:r>
      <w:proofErr w:type="spellEnd"/>
      <w:r w:rsidRPr="00C200AE">
        <w:rPr>
          <w:rFonts w:asciiTheme="minorHAnsi" w:hAnsiTheme="minorHAnsi" w:cstheme="minorHAnsi"/>
          <w:i/>
          <w:iCs/>
          <w:sz w:val="24"/>
          <w:szCs w:val="24"/>
        </w:rPr>
        <w:t xml:space="preserve"> a silné ženské postavy. Tenhle díl je podle m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ě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 xml:space="preserve"> asi nejlepší, i když </w:t>
      </w:r>
      <w:r w:rsidRPr="0070281C">
        <w:rPr>
          <w:rFonts w:asciiTheme="minorHAnsi" w:hAnsiTheme="minorHAnsi" w:cstheme="minorHAnsi"/>
          <w:sz w:val="24"/>
          <w:szCs w:val="24"/>
        </w:rPr>
        <w:t>Stříbrná křídla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 xml:space="preserve"> s ním drží krok. Neuv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ěř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>iteln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ě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 xml:space="preserve"> dobrá kniha a je mi trochu smutno, že série skon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č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>ila, ale jsem moc ráda, že jsem ji p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ř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>e</w:t>
      </w:r>
      <w:r w:rsidRPr="00C200AE">
        <w:rPr>
          <w:rFonts w:asciiTheme="minorHAnsi" w:hAnsiTheme="minorHAnsi" w:cstheme="minorHAnsi" w:hint="cs"/>
          <w:i/>
          <w:iCs/>
          <w:sz w:val="24"/>
          <w:szCs w:val="24"/>
        </w:rPr>
        <w:t>č</w:t>
      </w:r>
      <w:r w:rsidRPr="00C200AE">
        <w:rPr>
          <w:rFonts w:asciiTheme="minorHAnsi" w:hAnsiTheme="minorHAnsi" w:cstheme="minorHAnsi"/>
          <w:i/>
          <w:iCs/>
          <w:sz w:val="24"/>
          <w:szCs w:val="24"/>
        </w:rPr>
        <w:t>etla.“</w:t>
      </w:r>
    </w:p>
    <w:p w14:paraId="474D36E6" w14:textId="77777777" w:rsidR="00143ED9" w:rsidRDefault="00143ED9" w:rsidP="00143ED9">
      <w:pPr>
        <w:ind w:left="5760" w:firstLine="72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čtenářský ohlas na goodreads.com</w:t>
      </w:r>
    </w:p>
    <w:p w14:paraId="783FE161" w14:textId="77777777" w:rsidR="00143ED9" w:rsidRDefault="00143ED9" w:rsidP="00143ED9">
      <w:pPr>
        <w:rPr>
          <w:rFonts w:asciiTheme="minorHAnsi" w:hAnsiTheme="minorHAnsi" w:cstheme="minorHAnsi"/>
          <w:sz w:val="24"/>
          <w:szCs w:val="24"/>
        </w:rPr>
      </w:pPr>
    </w:p>
    <w:p w14:paraId="45B63F8C" w14:textId="77777777" w:rsidR="00143ED9" w:rsidRPr="0070281C" w:rsidRDefault="00143ED9" w:rsidP="00143ED9">
      <w:pPr>
        <w:rPr>
          <w:rFonts w:asciiTheme="minorHAnsi" w:hAnsiTheme="minorHAnsi" w:cstheme="minorHAnsi"/>
          <w:i/>
          <w:iCs/>
          <w:sz w:val="24"/>
          <w:szCs w:val="24"/>
        </w:rPr>
      </w:pPr>
      <w:r>
        <w:rPr>
          <w:rFonts w:asciiTheme="minorHAnsi" w:hAnsiTheme="minorHAnsi" w:cstheme="minorHAnsi"/>
          <w:i/>
          <w:iCs/>
          <w:sz w:val="24"/>
          <w:szCs w:val="24"/>
        </w:rPr>
        <w:lastRenderedPageBreak/>
        <w:t>„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Páni, tahle kniha m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ě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 xml:space="preserve"> bavila. </w:t>
      </w:r>
      <w:r w:rsidRPr="0070281C">
        <w:rPr>
          <w:rFonts w:asciiTheme="minorHAnsi" w:hAnsiTheme="minorHAnsi" w:cstheme="minorHAnsi"/>
          <w:sz w:val="24"/>
          <w:szCs w:val="24"/>
        </w:rPr>
        <w:t>Zlatá klec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 xml:space="preserve"> byla první kniha od Camilly </w:t>
      </w:r>
      <w:proofErr w:type="spellStart"/>
      <w:r w:rsidRPr="0070281C">
        <w:rPr>
          <w:rFonts w:asciiTheme="minorHAnsi" w:hAnsiTheme="minorHAnsi" w:cstheme="minorHAnsi"/>
          <w:i/>
          <w:iCs/>
          <w:sz w:val="24"/>
          <w:szCs w:val="24"/>
        </w:rPr>
        <w:t>Läckberg</w:t>
      </w:r>
      <w:proofErr w:type="spellEnd"/>
      <w:r w:rsidRPr="0070281C">
        <w:rPr>
          <w:rFonts w:asciiTheme="minorHAnsi" w:hAnsiTheme="minorHAnsi" w:cstheme="minorHAnsi"/>
          <w:i/>
          <w:iCs/>
          <w:sz w:val="24"/>
          <w:szCs w:val="24"/>
        </w:rPr>
        <w:t>, kterou jsem četl, a naprosto mě dostala. Ur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č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it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ě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 xml:space="preserve"> si přečtu další. Děj se rozvíjí postupně, s mnoha </w:t>
      </w:r>
      <w:proofErr w:type="spellStart"/>
      <w:r w:rsidRPr="0070281C">
        <w:rPr>
          <w:rFonts w:asciiTheme="minorHAnsi" w:hAnsiTheme="minorHAnsi" w:cstheme="minorHAnsi"/>
          <w:i/>
          <w:iCs/>
          <w:sz w:val="24"/>
          <w:szCs w:val="24"/>
        </w:rPr>
        <w:t>mikrokonflikty</w:t>
      </w:r>
      <w:proofErr w:type="spellEnd"/>
      <w:r w:rsidRPr="0070281C">
        <w:rPr>
          <w:rFonts w:asciiTheme="minorHAnsi" w:hAnsiTheme="minorHAnsi" w:cstheme="minorHAnsi"/>
          <w:i/>
          <w:iCs/>
          <w:sz w:val="24"/>
          <w:szCs w:val="24"/>
        </w:rPr>
        <w:t>, které čtenáře drží v napětí, zatímco se rozvíjí hlavní d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ě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jová linie. Autorka p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ř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itom neustále vrství motivaci za motivací. Tato kniha se nevyhýbá sexu ani vulgárním výraz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ů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m, ale ne přehnaně, takže to funguje velmi dob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ř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e. Úžasné vystavění postavy.</w:t>
      </w:r>
      <w:r>
        <w:rPr>
          <w:rFonts w:asciiTheme="minorHAnsi" w:hAnsiTheme="minorHAnsi" w:cstheme="minorHAnsi"/>
          <w:i/>
          <w:iCs/>
          <w:sz w:val="24"/>
          <w:szCs w:val="24"/>
        </w:rPr>
        <w:t xml:space="preserve"> 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V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ř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ele doporu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č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 xml:space="preserve">uji pro 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č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tená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ř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e psychologických thriller</w:t>
      </w:r>
      <w:r w:rsidRPr="0070281C">
        <w:rPr>
          <w:rFonts w:asciiTheme="minorHAnsi" w:hAnsiTheme="minorHAnsi" w:cstheme="minorHAnsi" w:hint="cs"/>
          <w:i/>
          <w:iCs/>
          <w:sz w:val="24"/>
          <w:szCs w:val="24"/>
        </w:rPr>
        <w:t>ů</w:t>
      </w:r>
      <w:r w:rsidRPr="0070281C">
        <w:rPr>
          <w:rFonts w:asciiTheme="minorHAnsi" w:hAnsiTheme="minorHAnsi" w:cstheme="minorHAnsi"/>
          <w:i/>
          <w:iCs/>
          <w:sz w:val="24"/>
          <w:szCs w:val="24"/>
        </w:rPr>
        <w:t>.</w:t>
      </w:r>
      <w:r>
        <w:rPr>
          <w:rFonts w:asciiTheme="minorHAnsi" w:hAnsiTheme="minorHAnsi" w:cstheme="minorHAnsi"/>
          <w:i/>
          <w:iCs/>
          <w:sz w:val="24"/>
          <w:szCs w:val="24"/>
        </w:rPr>
        <w:t>“</w:t>
      </w:r>
    </w:p>
    <w:p w14:paraId="7BB0BAB1" w14:textId="77777777" w:rsidR="00143ED9" w:rsidRPr="00FE463E" w:rsidRDefault="00143ED9" w:rsidP="00143ED9">
      <w:pPr>
        <w:ind w:left="2880" w:firstLine="720"/>
        <w:rPr>
          <w:rFonts w:asciiTheme="minorHAnsi" w:hAnsiTheme="minorHAnsi" w:cstheme="minorHAnsi"/>
          <w:sz w:val="24"/>
          <w:szCs w:val="24"/>
        </w:rPr>
      </w:pPr>
      <w:r w:rsidRPr="00E950C1">
        <w:rPr>
          <w:rFonts w:asciiTheme="minorHAnsi" w:hAnsiTheme="minorHAnsi" w:cstheme="minorHAnsi"/>
          <w:sz w:val="24"/>
          <w:szCs w:val="24"/>
        </w:rPr>
        <w:t xml:space="preserve">David </w:t>
      </w:r>
      <w:proofErr w:type="spellStart"/>
      <w:r w:rsidRPr="00E950C1">
        <w:rPr>
          <w:rFonts w:asciiTheme="minorHAnsi" w:hAnsiTheme="minorHAnsi" w:cstheme="minorHAnsi"/>
          <w:sz w:val="24"/>
          <w:szCs w:val="24"/>
        </w:rPr>
        <w:t>Putnam</w:t>
      </w:r>
      <w:proofErr w:type="spellEnd"/>
      <w:r w:rsidRPr="00E950C1">
        <w:rPr>
          <w:rFonts w:asciiTheme="minorHAnsi" w:hAnsiTheme="minorHAnsi" w:cstheme="minorHAnsi"/>
          <w:sz w:val="24"/>
          <w:szCs w:val="24"/>
        </w:rPr>
        <w:t>, autor série Bruno Johnson</w:t>
      </w:r>
      <w:r>
        <w:rPr>
          <w:rFonts w:asciiTheme="minorHAnsi" w:hAnsiTheme="minorHAnsi" w:cstheme="minorHAnsi"/>
          <w:sz w:val="24"/>
          <w:szCs w:val="24"/>
        </w:rPr>
        <w:t xml:space="preserve">, o knize </w:t>
      </w:r>
      <w:r w:rsidRPr="00606059">
        <w:rPr>
          <w:rFonts w:asciiTheme="minorHAnsi" w:hAnsiTheme="minorHAnsi" w:cstheme="minorHAnsi"/>
          <w:i/>
          <w:iCs/>
          <w:sz w:val="24"/>
          <w:szCs w:val="24"/>
        </w:rPr>
        <w:t>Zlatá klec</w:t>
      </w:r>
    </w:p>
    <w:p w14:paraId="45F71A87" w14:textId="77777777" w:rsidR="00143ED9" w:rsidRDefault="00143ED9" w:rsidP="00143ED9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  <w:highlight w:val="yellow"/>
        </w:rPr>
      </w:pPr>
      <w:r w:rsidDel="0085189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C17B32" w14:textId="77777777" w:rsidR="00143ED9" w:rsidRDefault="00143ED9" w:rsidP="00143ED9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143ED9">
        <w:rPr>
          <w:rFonts w:asciiTheme="minorHAnsi" w:hAnsiTheme="minorHAnsi" w:cstheme="minorHAnsi"/>
          <w:b/>
          <w:bCs/>
          <w:sz w:val="24"/>
          <w:szCs w:val="24"/>
        </w:rPr>
        <w:t>Ukázka:</w:t>
      </w:r>
      <w:r w:rsidRPr="00912FA1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FF1F3" w14:textId="77777777" w:rsidR="00143ED9" w:rsidRPr="0022496C" w:rsidRDefault="00143ED9" w:rsidP="00143ED9">
      <w:pPr>
        <w:pStyle w:val="Text0"/>
        <w:spacing w:line="360" w:lineRule="auto"/>
        <w:ind w:firstLine="1133"/>
        <w:jc w:val="both"/>
        <w:rPr>
          <w:rFonts w:asciiTheme="minorHAnsi" w:eastAsia="Georgia" w:hAnsiTheme="minorHAnsi" w:cstheme="minorHAnsi"/>
          <w:sz w:val="28"/>
          <w:szCs w:val="28"/>
        </w:rPr>
      </w:pPr>
      <w:r w:rsidRPr="0022496C">
        <w:rPr>
          <w:rFonts w:asciiTheme="minorHAnsi" w:hAnsiTheme="minorHAnsi" w:cstheme="minorHAnsi"/>
          <w:sz w:val="28"/>
          <w:szCs w:val="28"/>
        </w:rPr>
        <w:t>Matce se lehce třásl hlas, mobil v ruce se jí klepal.</w:t>
      </w:r>
    </w:p>
    <w:p w14:paraId="3311C760" w14:textId="77777777" w:rsidR="00143ED9" w:rsidRPr="0022496C" w:rsidRDefault="00143ED9" w:rsidP="00143ED9">
      <w:pPr>
        <w:pStyle w:val="Text0"/>
        <w:spacing w:line="360" w:lineRule="auto"/>
        <w:ind w:firstLine="1133"/>
        <w:jc w:val="both"/>
        <w:rPr>
          <w:rFonts w:asciiTheme="minorHAnsi" w:eastAsia="Georgia" w:hAnsiTheme="minorHAnsi" w:cstheme="minorHAnsi"/>
          <w:sz w:val="28"/>
          <w:szCs w:val="28"/>
        </w:rPr>
      </w:pPr>
      <w:r w:rsidRPr="0022496C">
        <w:rPr>
          <w:rFonts w:asciiTheme="minorHAnsi" w:hAnsiTheme="minorHAnsi" w:cstheme="minorHAnsi"/>
          <w:sz w:val="28"/>
          <w:szCs w:val="28"/>
        </w:rPr>
        <w:t>Právě to otec uměl skvěle. Vzbudit v nich hluboký, primitivní strach. Obě věděly, čeho je schopen a jak</w:t>
      </w:r>
      <w:r w:rsidRPr="0022496C">
        <w:rPr>
          <w:rFonts w:asciiTheme="minorHAnsi" w:hAnsiTheme="minorHAnsi" w:cstheme="minorHAnsi"/>
          <w:sz w:val="28"/>
          <w:szCs w:val="28"/>
          <w:lang w:val="fr-FR"/>
        </w:rPr>
        <w:t xml:space="preserve">é </w:t>
      </w:r>
      <w:r w:rsidRPr="0022496C">
        <w:rPr>
          <w:rFonts w:asciiTheme="minorHAnsi" w:hAnsiTheme="minorHAnsi" w:cstheme="minorHAnsi"/>
          <w:sz w:val="28"/>
          <w:szCs w:val="28"/>
        </w:rPr>
        <w:t>zlo v něm dřímá.</w:t>
      </w:r>
    </w:p>
    <w:p w14:paraId="4C1A8E62" w14:textId="77777777" w:rsidR="00143ED9" w:rsidRPr="0022496C" w:rsidRDefault="00143ED9" w:rsidP="00143ED9">
      <w:pPr>
        <w:pStyle w:val="Text0"/>
        <w:spacing w:line="360" w:lineRule="auto"/>
        <w:ind w:firstLine="1133"/>
        <w:jc w:val="both"/>
        <w:rPr>
          <w:rFonts w:asciiTheme="minorHAnsi" w:eastAsia="Georgia" w:hAnsiTheme="minorHAnsi" w:cstheme="minorHAnsi"/>
          <w:sz w:val="28"/>
          <w:szCs w:val="28"/>
        </w:rPr>
      </w:pPr>
      <w:r w:rsidRPr="0022496C">
        <w:rPr>
          <w:rFonts w:asciiTheme="minorHAnsi" w:hAnsiTheme="minorHAnsi" w:cstheme="minorHAnsi"/>
          <w:sz w:val="28"/>
          <w:szCs w:val="28"/>
        </w:rPr>
        <w:t>„Zaplatila jsem si pokoj v Grandu. Ale zařídím si tu nov</w:t>
      </w:r>
      <w:r w:rsidRPr="0022496C">
        <w:rPr>
          <w:rFonts w:asciiTheme="minorHAnsi" w:hAnsiTheme="minorHAnsi" w:cstheme="minorHAnsi"/>
          <w:sz w:val="28"/>
          <w:szCs w:val="28"/>
          <w:lang w:val="fr-FR"/>
        </w:rPr>
        <w:t>é</w:t>
      </w:r>
      <w:r w:rsidRPr="0022496C">
        <w:rPr>
          <w:rFonts w:asciiTheme="minorHAnsi" w:hAnsiTheme="minorHAnsi" w:cstheme="minorHAnsi"/>
          <w:sz w:val="28"/>
          <w:szCs w:val="28"/>
        </w:rPr>
        <w:t>, bezpečnější bydlení.</w:t>
      </w:r>
      <w:r w:rsidRPr="0022496C">
        <w:rPr>
          <w:rFonts w:asciiTheme="minorHAnsi" w:hAnsiTheme="minorHAnsi" w:cstheme="minorHAnsi"/>
          <w:sz w:val="28"/>
          <w:szCs w:val="28"/>
          <w:rtl/>
          <w:lang w:val="ar-SA"/>
        </w:rPr>
        <w:t>“</w:t>
      </w:r>
    </w:p>
    <w:p w14:paraId="31D51DA5" w14:textId="77777777" w:rsidR="00143ED9" w:rsidRPr="0022496C" w:rsidRDefault="00143ED9" w:rsidP="00143ED9">
      <w:pPr>
        <w:pStyle w:val="Text0"/>
        <w:spacing w:line="360" w:lineRule="auto"/>
        <w:ind w:firstLine="1133"/>
        <w:jc w:val="both"/>
        <w:rPr>
          <w:rFonts w:asciiTheme="minorHAnsi" w:eastAsia="Georgia" w:hAnsiTheme="minorHAnsi" w:cstheme="minorHAnsi"/>
          <w:sz w:val="28"/>
          <w:szCs w:val="28"/>
        </w:rPr>
      </w:pPr>
      <w:r w:rsidRPr="0022496C">
        <w:rPr>
          <w:rFonts w:asciiTheme="minorHAnsi" w:hAnsiTheme="minorHAnsi" w:cstheme="minorHAnsi"/>
          <w:sz w:val="28"/>
          <w:szCs w:val="28"/>
        </w:rPr>
        <w:t xml:space="preserve">„Dávej na sebe pozor,“ špitla matka a </w:t>
      </w:r>
      <w:proofErr w:type="spellStart"/>
      <w:r w:rsidRPr="0022496C">
        <w:rPr>
          <w:rFonts w:asciiTheme="minorHAnsi" w:hAnsiTheme="minorHAnsi" w:cstheme="minorHAnsi"/>
          <w:sz w:val="28"/>
          <w:szCs w:val="28"/>
        </w:rPr>
        <w:t>Faye</w:t>
      </w:r>
      <w:proofErr w:type="spellEnd"/>
      <w:r w:rsidRPr="0022496C">
        <w:rPr>
          <w:rFonts w:asciiTheme="minorHAnsi" w:hAnsiTheme="minorHAnsi" w:cstheme="minorHAnsi"/>
          <w:sz w:val="28"/>
          <w:szCs w:val="28"/>
        </w:rPr>
        <w:t xml:space="preserve"> jen přikývla.</w:t>
      </w:r>
    </w:p>
    <w:p w14:paraId="57DF06D3" w14:textId="77777777" w:rsidR="00143ED9" w:rsidRPr="0022496C" w:rsidRDefault="00143ED9" w:rsidP="00143ED9">
      <w:pPr>
        <w:pStyle w:val="Text0"/>
        <w:spacing w:line="360" w:lineRule="auto"/>
        <w:ind w:firstLine="1133"/>
        <w:jc w:val="both"/>
        <w:rPr>
          <w:rFonts w:asciiTheme="minorHAnsi" w:eastAsia="Georgia" w:hAnsiTheme="minorHAnsi" w:cstheme="minorHAnsi"/>
          <w:sz w:val="28"/>
          <w:szCs w:val="28"/>
        </w:rPr>
      </w:pPr>
      <w:r w:rsidRPr="0022496C">
        <w:rPr>
          <w:rFonts w:asciiTheme="minorHAnsi" w:hAnsiTheme="minorHAnsi" w:cstheme="minorHAnsi"/>
          <w:sz w:val="28"/>
          <w:szCs w:val="28"/>
        </w:rPr>
        <w:t>Nemůže dovolit, aby ji přemohl strach. Nechce dát otci tu moc. Musí zachovat chladnou hlavu a naplánovat další krok. Utekl z vězení, hledá ho policie, to jí poskytuje jistou výhodu.</w:t>
      </w:r>
    </w:p>
    <w:p w14:paraId="2215BC39" w14:textId="77777777" w:rsidR="00143ED9" w:rsidRPr="0022496C" w:rsidRDefault="00143ED9" w:rsidP="00143ED9">
      <w:pPr>
        <w:pStyle w:val="Text0"/>
        <w:spacing w:line="360" w:lineRule="auto"/>
        <w:ind w:firstLine="1133"/>
        <w:jc w:val="both"/>
        <w:rPr>
          <w:rFonts w:asciiTheme="minorHAnsi" w:eastAsia="Georgia" w:hAnsiTheme="minorHAnsi" w:cstheme="minorHAnsi"/>
          <w:sz w:val="28"/>
          <w:szCs w:val="28"/>
        </w:rPr>
      </w:pPr>
      <w:r w:rsidRPr="0022496C">
        <w:rPr>
          <w:rFonts w:asciiTheme="minorHAnsi" w:hAnsiTheme="minorHAnsi" w:cstheme="minorHAnsi"/>
          <w:sz w:val="28"/>
          <w:szCs w:val="28"/>
        </w:rPr>
        <w:t xml:space="preserve">„Postarej se o </w:t>
      </w:r>
      <w:proofErr w:type="spellStart"/>
      <w:r w:rsidRPr="0022496C">
        <w:rPr>
          <w:rFonts w:asciiTheme="minorHAnsi" w:hAnsiTheme="minorHAnsi" w:cstheme="minorHAnsi"/>
          <w:sz w:val="28"/>
          <w:szCs w:val="28"/>
        </w:rPr>
        <w:t>Julienne</w:t>
      </w:r>
      <w:proofErr w:type="spellEnd"/>
      <w:r w:rsidRPr="0022496C">
        <w:rPr>
          <w:rFonts w:asciiTheme="minorHAnsi" w:hAnsiTheme="minorHAnsi" w:cstheme="minorHAnsi"/>
          <w:sz w:val="28"/>
          <w:szCs w:val="28"/>
        </w:rPr>
        <w:t>. Miluju vás,“ řekla a zavěsila.</w:t>
      </w:r>
    </w:p>
    <w:p w14:paraId="36E29BF1" w14:textId="77777777" w:rsidR="00143ED9" w:rsidRPr="0022496C" w:rsidRDefault="00143ED9" w:rsidP="00143ED9">
      <w:pPr>
        <w:rPr>
          <w:rFonts w:asciiTheme="minorHAnsi" w:hAnsiTheme="minorHAnsi" w:cstheme="minorHAnsi"/>
          <w:sz w:val="28"/>
          <w:szCs w:val="28"/>
          <w:lang w:val="da-DK"/>
        </w:rPr>
      </w:pPr>
      <w:r w:rsidRPr="0022496C">
        <w:rPr>
          <w:rFonts w:asciiTheme="minorHAnsi" w:hAnsiTheme="minorHAnsi" w:cstheme="minorHAnsi"/>
          <w:sz w:val="28"/>
          <w:szCs w:val="28"/>
          <w:lang w:val="it-IT"/>
        </w:rPr>
        <w:t>Zůstala sedět na posteli. Po tom všem, co se v posledních letech seběhlo, se na další boj cítila příliš unavená</w:t>
      </w:r>
      <w:r w:rsidRPr="0022496C">
        <w:rPr>
          <w:rFonts w:asciiTheme="minorHAnsi" w:hAnsiTheme="minorHAnsi" w:cstheme="minorHAnsi"/>
          <w:sz w:val="28"/>
          <w:szCs w:val="28"/>
          <w:lang w:val="da-DK"/>
        </w:rPr>
        <w:t>. Jenže přesně to teď musí udělat. Bít se za sebe a za život sv</w:t>
      </w:r>
      <w:r w:rsidRPr="0022496C">
        <w:rPr>
          <w:rFonts w:asciiTheme="minorHAnsi" w:hAnsiTheme="minorHAnsi" w:cstheme="minorHAnsi"/>
          <w:sz w:val="28"/>
          <w:szCs w:val="28"/>
          <w:lang w:val="fr-FR"/>
        </w:rPr>
        <w:t xml:space="preserve">é </w:t>
      </w:r>
      <w:r w:rsidRPr="0022496C">
        <w:rPr>
          <w:rFonts w:asciiTheme="minorHAnsi" w:hAnsiTheme="minorHAnsi" w:cstheme="minorHAnsi"/>
          <w:sz w:val="28"/>
          <w:szCs w:val="28"/>
          <w:lang w:val="da-DK"/>
        </w:rPr>
        <w:t>rodiny.</w:t>
      </w:r>
    </w:p>
    <w:p w14:paraId="2E854019" w14:textId="77777777" w:rsidR="00143ED9" w:rsidRPr="0022496C" w:rsidRDefault="00143ED9" w:rsidP="00143ED9">
      <w:pPr>
        <w:rPr>
          <w:rFonts w:asciiTheme="minorHAnsi" w:hAnsiTheme="minorHAnsi" w:cstheme="minorHAnsi"/>
          <w:sz w:val="28"/>
          <w:szCs w:val="28"/>
          <w:lang w:val="da-DK"/>
        </w:rPr>
      </w:pPr>
    </w:p>
    <w:p w14:paraId="48F8C6DD" w14:textId="77777777" w:rsidR="00143ED9" w:rsidRPr="0022496C" w:rsidRDefault="00143ED9" w:rsidP="00143ED9">
      <w:pPr>
        <w:spacing w:line="360" w:lineRule="auto"/>
        <w:jc w:val="both"/>
        <w:rPr>
          <w:rFonts w:asciiTheme="minorHAnsi" w:hAnsiTheme="minorHAnsi" w:cstheme="minorHAnsi"/>
          <w:b/>
          <w:bCs/>
          <w:sz w:val="24"/>
          <w:szCs w:val="24"/>
          <w:highlight w:val="yellow"/>
          <w:lang w:val="da-DK"/>
        </w:rPr>
      </w:pPr>
    </w:p>
    <w:p w14:paraId="44AE4930" w14:textId="77777777" w:rsidR="00B8717A" w:rsidRPr="00B8717A" w:rsidRDefault="00B8717A" w:rsidP="0031266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3A7D2B" w14:textId="77777777" w:rsidR="00791E32" w:rsidRPr="008B5FA2" w:rsidRDefault="00791E32" w:rsidP="00A96015">
      <w:pP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791E32" w:rsidRPr="008B5FA2" w:rsidSect="003F0A8B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7E0C67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F0A8B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0529C594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2E8D813A" w14:textId="6B90FFB8" w:rsidR="00EE22C6" w:rsidRDefault="00074578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kniha k</w:t>
      </w:r>
      <w:r w:rsidR="00CC7CBC">
        <w:rPr>
          <w:rFonts w:ascii="Arial" w:hAnsi="Arial" w:cs="Arial"/>
          <w:b/>
          <w:bCs/>
          <w:sz w:val="22"/>
          <w:szCs w:val="22"/>
        </w:rPr>
        <w:t> </w:t>
      </w:r>
      <w:r>
        <w:rPr>
          <w:rFonts w:ascii="Arial" w:hAnsi="Arial" w:cs="Arial"/>
          <w:b/>
          <w:bCs/>
          <w:sz w:val="22"/>
          <w:szCs w:val="22"/>
        </w:rPr>
        <w:t>recenzi</w:t>
      </w:r>
    </w:p>
    <w:p w14:paraId="2A71A375" w14:textId="05C1D30A" w:rsidR="00CC7CBC" w:rsidRPr="002C6E54" w:rsidRDefault="00CC7CB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rozhovor </w:t>
      </w:r>
      <w:r w:rsidR="00FC1E7E">
        <w:rPr>
          <w:rFonts w:ascii="Arial" w:hAnsi="Arial" w:cs="Arial"/>
          <w:b/>
          <w:bCs/>
          <w:sz w:val="22"/>
          <w:szCs w:val="22"/>
        </w:rPr>
        <w:t>formou</w:t>
      </w:r>
      <w:r>
        <w:rPr>
          <w:rFonts w:ascii="Arial" w:hAnsi="Arial" w:cs="Arial"/>
          <w:b/>
          <w:bCs/>
          <w:sz w:val="22"/>
          <w:szCs w:val="22"/>
        </w:rPr>
        <w:t xml:space="preserve"> emailu</w:t>
      </w:r>
    </w:p>
    <w:p w14:paraId="05A36C56" w14:textId="77777777" w:rsidR="00CA5F12" w:rsidRPr="00CA7436" w:rsidRDefault="0018475C" w:rsidP="00CA7436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kniha do soutěže</w:t>
      </w:r>
    </w:p>
    <w:p w14:paraId="697FBFAF" w14:textId="77777777" w:rsidR="00E83BA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hi-res obálka</w:t>
      </w:r>
    </w:p>
    <w:p w14:paraId="6F2DC71D" w14:textId="77777777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34B8BCA" w14:textId="77777777" w:rsidR="00103AD1" w:rsidRDefault="00103AD1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A3C85B1" w14:textId="77777777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0EE1AF58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 xml:space="preserve">Tereza </w:t>
      </w:r>
      <w:r w:rsidR="00CA7436">
        <w:rPr>
          <w:rFonts w:ascii="Arial" w:hAnsi="Arial" w:cs="Arial"/>
          <w:color w:val="000000"/>
          <w:sz w:val="22"/>
          <w:szCs w:val="22"/>
        </w:rPr>
        <w:t>Schillerová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31086DC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Nakladatelský dům GRADA</w:t>
      </w:r>
    </w:p>
    <w:p w14:paraId="2C1248C4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547E4C70" w14:textId="77777777" w:rsidR="00761505" w:rsidRPr="002C6E54" w:rsidRDefault="00CA7436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14" w:history="1">
        <w:r w:rsidRPr="007D2B93">
          <w:rPr>
            <w:rStyle w:val="Hypertextovodkaz"/>
            <w:rFonts w:ascii="Arial" w:hAnsi="Arial" w:cs="Arial"/>
            <w:sz w:val="22"/>
            <w:szCs w:val="22"/>
          </w:rPr>
          <w:t>schillerova@grada.cz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7</w:t>
      </w:r>
      <w:r>
        <w:rPr>
          <w:rFonts w:ascii="Arial" w:hAnsi="Arial" w:cs="Arial"/>
          <w:color w:val="000000"/>
          <w:sz w:val="22"/>
          <w:szCs w:val="22"/>
        </w:rPr>
        <w:t>25 648 335</w:t>
      </w:r>
    </w:p>
    <w:bookmarkEnd w:id="2"/>
    <w:bookmarkEnd w:id="3"/>
    <w:p w14:paraId="0C474F3D" w14:textId="77777777" w:rsidR="004F1525" w:rsidRDefault="0084308E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6B795E1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F0A8B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BFD8D7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929C973" w14:textId="77777777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F0A8B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53224746" w14:textId="77777777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t>O společnosti GRADA Publishing:</w:t>
      </w:r>
    </w:p>
    <w:p w14:paraId="65152411" w14:textId="42FACEDA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 w:rsidR="00103AD1">
        <w:rPr>
          <w:rFonts w:ascii="Arial" w:hAnsi="Arial" w:cs="Arial"/>
          <w:i/>
          <w:iCs/>
          <w:color w:val="000000"/>
        </w:rPr>
        <w:br/>
      </w:r>
      <w:r w:rsidR="00387071">
        <w:rPr>
          <w:rFonts w:ascii="Arial" w:hAnsi="Arial" w:cs="Arial"/>
          <w:i/>
          <w:iCs/>
          <w:color w:val="000000"/>
        </w:rPr>
        <w:t>Z</w:t>
      </w:r>
      <w:r w:rsidRPr="00F47713">
        <w:rPr>
          <w:rFonts w:ascii="Arial" w:hAnsi="Arial" w:cs="Arial"/>
          <w:i/>
          <w:iCs/>
          <w:color w:val="000000"/>
        </w:rPr>
        <w:t xml:space="preserve">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77157FA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ECE536E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3F0A8B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11A715" w14:textId="77777777" w:rsidR="00BB17F3" w:rsidRDefault="00BB17F3">
      <w:r>
        <w:separator/>
      </w:r>
    </w:p>
  </w:endnote>
  <w:endnote w:type="continuationSeparator" w:id="0">
    <w:p w14:paraId="4E92B9DA" w14:textId="77777777" w:rsidR="00BB17F3" w:rsidRDefault="00BB17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Pro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C8B71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065E9F83" wp14:editId="711B5666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92110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DF93F9" wp14:editId="10C85A8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FDBA6" w14:textId="77777777" w:rsidR="00BB17F3" w:rsidRDefault="00BB17F3">
      <w:r>
        <w:separator/>
      </w:r>
    </w:p>
  </w:footnote>
  <w:footnote w:type="continuationSeparator" w:id="0">
    <w:p w14:paraId="1F4E1D64" w14:textId="77777777" w:rsidR="00BB17F3" w:rsidRDefault="00BB17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AAD935" w14:textId="6122845D" w:rsidR="00B10F44" w:rsidRDefault="00ED6372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rFonts w:ascii="Arial" w:hAnsi="Arial"/>
        <w:noProof/>
        <w:color w:val="7F7F7F"/>
        <w:sz w:val="24"/>
        <w:szCs w:val="24"/>
      </w:rPr>
      <w:drawing>
        <wp:anchor distT="0" distB="0" distL="114300" distR="114300" simplePos="0" relativeHeight="251669504" behindDoc="0" locked="0" layoutInCell="1" allowOverlap="1" wp14:anchorId="043CCCEA" wp14:editId="2B8DDA6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062990" cy="79248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BC362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45636D7A" w14:textId="6FECA55B" w:rsidR="00B10F44" w:rsidRDefault="00DE346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1247F878" wp14:editId="6C0AA86F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8598D2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E13BDA0" wp14:editId="42287282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3726957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FAAA66" w14:textId="77777777" w:rsidR="00ED6372" w:rsidRDefault="00ED6372" w:rsidP="00ED6372"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Život mezi řádky</w:t>
                          </w:r>
                        </w:p>
                        <w:p w14:paraId="7420E538" w14:textId="5CFCBD65" w:rsidR="00B10F44" w:rsidRDefault="00B10F44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3BDA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8" type="#_x0000_t202" style="position:absolute;left:0;text-align:left;margin-left:94.25pt;margin-top:.7pt;width:196.95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66FAAA66" w14:textId="77777777" w:rsidR="00ED6372" w:rsidRDefault="00ED6372" w:rsidP="00ED6372"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Život mezi řádky</w:t>
                    </w:r>
                  </w:p>
                  <w:p w14:paraId="7420E538" w14:textId="5CFCBD65" w:rsidR="00B10F44" w:rsidRDefault="00B10F44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82345D" w14:textId="65BEE583" w:rsidR="00B10F44" w:rsidRDefault="00DE346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C5CB567" wp14:editId="3618854F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1889782854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EC785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46D169FC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5CB567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6CEC785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46D169FC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0800" behindDoc="0" locked="0" layoutInCell="0" allowOverlap="1" wp14:anchorId="4BA8120D" wp14:editId="05FD62F5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72D03" id="Line 11" o:spid="_x0000_s1026" style="position:absolute;flip:y;z-index:2516608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63360" behindDoc="0" locked="0" layoutInCell="0" allowOverlap="1" wp14:anchorId="09C94A34" wp14:editId="7144A282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4381F"/>
    <w:multiLevelType w:val="hybridMultilevel"/>
    <w:tmpl w:val="4A60B9BE"/>
    <w:lvl w:ilvl="0" w:tplc="C30AE8B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B16EE2"/>
    <w:multiLevelType w:val="hybridMultilevel"/>
    <w:tmpl w:val="9E5A58A4"/>
    <w:lvl w:ilvl="0" w:tplc="58F4F05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28790865">
    <w:abstractNumId w:val="5"/>
  </w:num>
  <w:num w:numId="2" w16cid:durableId="1110050374">
    <w:abstractNumId w:val="2"/>
  </w:num>
  <w:num w:numId="3" w16cid:durableId="1401514756">
    <w:abstractNumId w:val="1"/>
  </w:num>
  <w:num w:numId="4" w16cid:durableId="1381632577">
    <w:abstractNumId w:val="3"/>
  </w:num>
  <w:num w:numId="5" w16cid:durableId="255600815">
    <w:abstractNumId w:val="0"/>
  </w:num>
  <w:num w:numId="6" w16cid:durableId="1507205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intFractionalCharacterWidth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3E6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03AD1"/>
    <w:rsid w:val="00121BBA"/>
    <w:rsid w:val="00125472"/>
    <w:rsid w:val="00131A59"/>
    <w:rsid w:val="00135B61"/>
    <w:rsid w:val="0014193C"/>
    <w:rsid w:val="00143ED9"/>
    <w:rsid w:val="0018475C"/>
    <w:rsid w:val="00191CB1"/>
    <w:rsid w:val="001A45EE"/>
    <w:rsid w:val="001B1B1D"/>
    <w:rsid w:val="001D0765"/>
    <w:rsid w:val="001D338E"/>
    <w:rsid w:val="001D570C"/>
    <w:rsid w:val="002009D9"/>
    <w:rsid w:val="00225922"/>
    <w:rsid w:val="00242CF3"/>
    <w:rsid w:val="00243DBD"/>
    <w:rsid w:val="002449E4"/>
    <w:rsid w:val="00256F04"/>
    <w:rsid w:val="002A5E78"/>
    <w:rsid w:val="002C6E54"/>
    <w:rsid w:val="002D0EFC"/>
    <w:rsid w:val="002D2977"/>
    <w:rsid w:val="002E18C4"/>
    <w:rsid w:val="002E66AE"/>
    <w:rsid w:val="00305551"/>
    <w:rsid w:val="00312669"/>
    <w:rsid w:val="00333F7C"/>
    <w:rsid w:val="00352BB3"/>
    <w:rsid w:val="0037384B"/>
    <w:rsid w:val="003829E7"/>
    <w:rsid w:val="00387071"/>
    <w:rsid w:val="00393871"/>
    <w:rsid w:val="003A26C9"/>
    <w:rsid w:val="003A440B"/>
    <w:rsid w:val="003C1FC5"/>
    <w:rsid w:val="003C6943"/>
    <w:rsid w:val="003F0A8B"/>
    <w:rsid w:val="003F268F"/>
    <w:rsid w:val="00414B0A"/>
    <w:rsid w:val="00421AEE"/>
    <w:rsid w:val="00422075"/>
    <w:rsid w:val="00434A2E"/>
    <w:rsid w:val="00441051"/>
    <w:rsid w:val="00441692"/>
    <w:rsid w:val="004604B6"/>
    <w:rsid w:val="00472FBA"/>
    <w:rsid w:val="00481D9D"/>
    <w:rsid w:val="00482CDF"/>
    <w:rsid w:val="00482D92"/>
    <w:rsid w:val="004944CC"/>
    <w:rsid w:val="004C17B7"/>
    <w:rsid w:val="004C5DA7"/>
    <w:rsid w:val="004C69D0"/>
    <w:rsid w:val="004F0B9B"/>
    <w:rsid w:val="004F1525"/>
    <w:rsid w:val="00500853"/>
    <w:rsid w:val="005048F4"/>
    <w:rsid w:val="005117C9"/>
    <w:rsid w:val="00515363"/>
    <w:rsid w:val="00526DD1"/>
    <w:rsid w:val="00527745"/>
    <w:rsid w:val="00530441"/>
    <w:rsid w:val="00532A3B"/>
    <w:rsid w:val="005358B3"/>
    <w:rsid w:val="005462CD"/>
    <w:rsid w:val="00555D42"/>
    <w:rsid w:val="005612A8"/>
    <w:rsid w:val="0059595D"/>
    <w:rsid w:val="00597E1B"/>
    <w:rsid w:val="005D01D7"/>
    <w:rsid w:val="005D4A58"/>
    <w:rsid w:val="005D6805"/>
    <w:rsid w:val="006168F8"/>
    <w:rsid w:val="0063391F"/>
    <w:rsid w:val="006351B4"/>
    <w:rsid w:val="006631A8"/>
    <w:rsid w:val="00682033"/>
    <w:rsid w:val="00682CDE"/>
    <w:rsid w:val="00691C59"/>
    <w:rsid w:val="006962E1"/>
    <w:rsid w:val="006A0EAB"/>
    <w:rsid w:val="006A4398"/>
    <w:rsid w:val="006C222C"/>
    <w:rsid w:val="006D119B"/>
    <w:rsid w:val="006F70AA"/>
    <w:rsid w:val="00723835"/>
    <w:rsid w:val="007270AC"/>
    <w:rsid w:val="00752D71"/>
    <w:rsid w:val="00761505"/>
    <w:rsid w:val="00765EC8"/>
    <w:rsid w:val="0076673B"/>
    <w:rsid w:val="00773568"/>
    <w:rsid w:val="00791E32"/>
    <w:rsid w:val="00796C97"/>
    <w:rsid w:val="007A7F0D"/>
    <w:rsid w:val="007C17F2"/>
    <w:rsid w:val="007E5CA1"/>
    <w:rsid w:val="007F4883"/>
    <w:rsid w:val="007F703B"/>
    <w:rsid w:val="00841796"/>
    <w:rsid w:val="0084308E"/>
    <w:rsid w:val="008639DC"/>
    <w:rsid w:val="008650CF"/>
    <w:rsid w:val="00875851"/>
    <w:rsid w:val="008820BB"/>
    <w:rsid w:val="00885761"/>
    <w:rsid w:val="00885D71"/>
    <w:rsid w:val="008949B0"/>
    <w:rsid w:val="00894D6E"/>
    <w:rsid w:val="00894F97"/>
    <w:rsid w:val="0089672A"/>
    <w:rsid w:val="008B5FA2"/>
    <w:rsid w:val="008C3F95"/>
    <w:rsid w:val="008D5643"/>
    <w:rsid w:val="008E008E"/>
    <w:rsid w:val="008F2489"/>
    <w:rsid w:val="008F7DF7"/>
    <w:rsid w:val="0090362C"/>
    <w:rsid w:val="00910308"/>
    <w:rsid w:val="00916269"/>
    <w:rsid w:val="009204B6"/>
    <w:rsid w:val="009619F9"/>
    <w:rsid w:val="009632EF"/>
    <w:rsid w:val="00971EE9"/>
    <w:rsid w:val="0097646A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30DD6"/>
    <w:rsid w:val="00A6558C"/>
    <w:rsid w:val="00A71405"/>
    <w:rsid w:val="00A727EA"/>
    <w:rsid w:val="00A905A6"/>
    <w:rsid w:val="00A96015"/>
    <w:rsid w:val="00AA628F"/>
    <w:rsid w:val="00AC4A85"/>
    <w:rsid w:val="00B0693C"/>
    <w:rsid w:val="00B06B63"/>
    <w:rsid w:val="00B10F44"/>
    <w:rsid w:val="00B468ED"/>
    <w:rsid w:val="00B5021A"/>
    <w:rsid w:val="00B8717A"/>
    <w:rsid w:val="00BA2BBA"/>
    <w:rsid w:val="00BA5EB7"/>
    <w:rsid w:val="00BA667E"/>
    <w:rsid w:val="00BB17F3"/>
    <w:rsid w:val="00BC0543"/>
    <w:rsid w:val="00BC1C87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14426"/>
    <w:rsid w:val="00C163EA"/>
    <w:rsid w:val="00C23107"/>
    <w:rsid w:val="00C27DD5"/>
    <w:rsid w:val="00C36781"/>
    <w:rsid w:val="00C4398D"/>
    <w:rsid w:val="00C55246"/>
    <w:rsid w:val="00C56E92"/>
    <w:rsid w:val="00C658BD"/>
    <w:rsid w:val="00C8302B"/>
    <w:rsid w:val="00C8634A"/>
    <w:rsid w:val="00CA51BA"/>
    <w:rsid w:val="00CA55E2"/>
    <w:rsid w:val="00CA5F12"/>
    <w:rsid w:val="00CA6972"/>
    <w:rsid w:val="00CA7436"/>
    <w:rsid w:val="00CB3045"/>
    <w:rsid w:val="00CB4D2E"/>
    <w:rsid w:val="00CC7CBC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6535"/>
    <w:rsid w:val="00D27B31"/>
    <w:rsid w:val="00D45FC9"/>
    <w:rsid w:val="00D4706D"/>
    <w:rsid w:val="00D506F1"/>
    <w:rsid w:val="00D50AA9"/>
    <w:rsid w:val="00D56E59"/>
    <w:rsid w:val="00D60A99"/>
    <w:rsid w:val="00D61D03"/>
    <w:rsid w:val="00DC2B09"/>
    <w:rsid w:val="00DD0B7A"/>
    <w:rsid w:val="00DD0DEF"/>
    <w:rsid w:val="00DD6D88"/>
    <w:rsid w:val="00DE3469"/>
    <w:rsid w:val="00DF75A0"/>
    <w:rsid w:val="00E06164"/>
    <w:rsid w:val="00E11548"/>
    <w:rsid w:val="00E16870"/>
    <w:rsid w:val="00E306B8"/>
    <w:rsid w:val="00E36ECB"/>
    <w:rsid w:val="00E64632"/>
    <w:rsid w:val="00E649D4"/>
    <w:rsid w:val="00E6589A"/>
    <w:rsid w:val="00E70371"/>
    <w:rsid w:val="00E83BA4"/>
    <w:rsid w:val="00E86F0F"/>
    <w:rsid w:val="00EA10BD"/>
    <w:rsid w:val="00EA173D"/>
    <w:rsid w:val="00EB0BEE"/>
    <w:rsid w:val="00EB4A59"/>
    <w:rsid w:val="00EC0BA5"/>
    <w:rsid w:val="00ED0180"/>
    <w:rsid w:val="00ED5D45"/>
    <w:rsid w:val="00ED6372"/>
    <w:rsid w:val="00ED680E"/>
    <w:rsid w:val="00ED6C1A"/>
    <w:rsid w:val="00EE180A"/>
    <w:rsid w:val="00EE22C6"/>
    <w:rsid w:val="00EF48C6"/>
    <w:rsid w:val="00F04100"/>
    <w:rsid w:val="00F14869"/>
    <w:rsid w:val="00F33D05"/>
    <w:rsid w:val="00F46A98"/>
    <w:rsid w:val="00F64D38"/>
    <w:rsid w:val="00F73F15"/>
    <w:rsid w:val="00FB0CB2"/>
    <w:rsid w:val="00FB0DB4"/>
    <w:rsid w:val="00FB7748"/>
    <w:rsid w:val="00FC1E7E"/>
    <w:rsid w:val="00FC7BB2"/>
    <w:rsid w:val="00FE1717"/>
    <w:rsid w:val="00FE2C71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F7F4FF1"/>
  <w15:docId w15:val="{22819372-D4E7-487B-80BA-724621280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A7436"/>
    <w:rPr>
      <w:color w:val="605E5C"/>
      <w:shd w:val="clear" w:color="auto" w:fill="E1DFDD"/>
    </w:rPr>
  </w:style>
  <w:style w:type="paragraph" w:customStyle="1" w:styleId="text">
    <w:name w:val="text"/>
    <w:basedOn w:val="Normln"/>
    <w:uiPriority w:val="99"/>
    <w:rsid w:val="00CA7436"/>
    <w:pPr>
      <w:widowControl w:val="0"/>
      <w:autoSpaceDE w:val="0"/>
      <w:autoSpaceDN w:val="0"/>
      <w:adjustRightInd w:val="0"/>
      <w:spacing w:line="316" w:lineRule="atLeast"/>
      <w:ind w:firstLine="240"/>
      <w:jc w:val="both"/>
    </w:pPr>
    <w:rPr>
      <w:rFonts w:ascii="Minion Pro" w:eastAsiaTheme="minorEastAsia" w:hAnsi="Minion Pro" w:cs="Minion Pro"/>
      <w:color w:val="000000"/>
      <w:sz w:val="24"/>
      <w:szCs w:val="24"/>
    </w:rPr>
  </w:style>
  <w:style w:type="paragraph" w:customStyle="1" w:styleId="pf0">
    <w:name w:val="pf0"/>
    <w:basedOn w:val="Normln"/>
    <w:rsid w:val="00BC1C87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BC1C87"/>
    <w:rPr>
      <w:rFonts w:ascii="Segoe UI" w:hAnsi="Segoe UI" w:cs="Segoe UI" w:hint="default"/>
      <w:sz w:val="18"/>
      <w:szCs w:val="18"/>
    </w:rPr>
  </w:style>
  <w:style w:type="paragraph" w:styleId="Bezmezer">
    <w:name w:val="No Spacing"/>
    <w:uiPriority w:val="1"/>
    <w:qFormat/>
    <w:rsid w:val="00387071"/>
    <w:pPr>
      <w:contextualSpacing/>
      <w:jc w:val="both"/>
    </w:pPr>
    <w:rPr>
      <w:rFonts w:ascii="Calibri" w:hAnsi="Calibri"/>
      <w:noProof/>
      <w:sz w:val="24"/>
      <w:szCs w:val="24"/>
    </w:rPr>
  </w:style>
  <w:style w:type="character" w:customStyle="1" w:styleId="cf11">
    <w:name w:val="cf11"/>
    <w:basedOn w:val="Standardnpsmoodstavce"/>
    <w:rsid w:val="008820BB"/>
    <w:rPr>
      <w:rFonts w:ascii="Segoe UI" w:hAnsi="Segoe UI" w:cs="Segoe UI" w:hint="default"/>
      <w:sz w:val="18"/>
      <w:szCs w:val="18"/>
    </w:rPr>
  </w:style>
  <w:style w:type="paragraph" w:customStyle="1" w:styleId="Text0">
    <w:name w:val="Text"/>
    <w:rsid w:val="00143ED9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chillerova@grada.cz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1F27E4C-188B-44DA-A779-7C004678B2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1B54B5-19EC-4E3E-BA1A-29C886CEBE15}"/>
</file>

<file path=customXml/itemProps3.xml><?xml version="1.0" encoding="utf-8"?>
<ds:datastoreItem xmlns:ds="http://schemas.openxmlformats.org/officeDocument/2006/customXml" ds:itemID="{2953D9CB-0254-4790-81F9-5EBCD800CCBF}"/>
</file>

<file path=customXml/itemProps4.xml><?xml version="1.0" encoding="utf-8"?>
<ds:datastoreItem xmlns:ds="http://schemas.openxmlformats.org/officeDocument/2006/customXml" ds:itemID="{A1E93FFE-DFB3-4097-A6CB-97644E58C6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657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4526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Schillerová Tereza</cp:lastModifiedBy>
  <cp:revision>8</cp:revision>
  <cp:lastPrinted>2020-04-21T09:11:00Z</cp:lastPrinted>
  <dcterms:created xsi:type="dcterms:W3CDTF">2024-02-13T14:30:00Z</dcterms:created>
  <dcterms:modified xsi:type="dcterms:W3CDTF">2025-04-09T09:09:00Z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