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B7" w:rsidRPr="008276E6" w:rsidRDefault="00036EB7" w:rsidP="00036EB7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Praha 2</w:t>
      </w:r>
      <w:r w:rsidRPr="008276E6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. 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10</w:t>
      </w:r>
      <w:r w:rsidRPr="008276E6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. 201</w:t>
      </w:r>
      <w:r>
        <w:rPr>
          <w:rFonts w:ascii="Arial" w:hAnsi="Arial" w:cs="Arial"/>
          <w:i/>
          <w:iCs/>
          <w:color w:val="000000"/>
          <w:sz w:val="24"/>
          <w:szCs w:val="24"/>
          <w:u w:val="single"/>
        </w:rPr>
        <w:t>7</w:t>
      </w:r>
    </w:p>
    <w:p w:rsidR="00036EB7" w:rsidRPr="008276E6" w:rsidRDefault="00036EB7" w:rsidP="00036EB7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</w:p>
    <w:p w:rsidR="00036EB7" w:rsidRDefault="00036EB7" w:rsidP="00036EB7">
      <w:pPr>
        <w:spacing w:before="100" w:beforeAutospacing="1" w:line="340" w:lineRule="atLeast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4"/>
        </w:rPr>
        <w:t>Zdeněk Velíšek a jeho svědectví o migraci a integraci</w:t>
      </w:r>
    </w:p>
    <w:p w:rsidR="00036EB7" w:rsidRDefault="00036EB7" w:rsidP="00036EB7">
      <w:pPr>
        <w:spacing w:line="340" w:lineRule="atLeast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</w:p>
    <w:p w:rsidR="00036EB7" w:rsidRDefault="00036EB7" w:rsidP="00036EB7">
      <w:pPr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Nakladatelský dům GRADA představuje ojedinělou publikaci známého zahraničního komentátora a novináře Zdeňka Velíška, jenž se rozhodl v souvislosti se vzrůstající skepsí českého obyvatelstva vůči migrantům vypravit do nejbližšího zahraničí, vybavit se tam osobními poznatky a sepsat pak o imigraci a integraci</w:t>
      </w:r>
      <w:r>
        <w:rPr>
          <w:rFonts w:ascii="Times New Roman" w:hAnsi="Times New Roman"/>
          <w:b/>
          <w:bCs/>
          <w:color w:val="000000"/>
          <w:sz w:val="24"/>
          <w:szCs w:val="22"/>
          <w:shd w:val="clear" w:color="auto" w:fill="FBFBFA"/>
        </w:rPr>
        <w:t xml:space="preserve"> aspoň kusé, ale snad i objektivní svědectví. Některé stránky této knížky varují, jiné dokazují, že identitu Evropy migranti nemění a o její islamizaci viditelně neusilují. Kniha je doplněna fotografiemi, jež autor pořídil při svých cestách a které přidávají na autenticitě celého tohoto díla.</w:t>
      </w:r>
    </w:p>
    <w:p w:rsidR="00036EB7" w:rsidRPr="008276E6" w:rsidRDefault="00036EB7" w:rsidP="00036EB7">
      <w:pPr>
        <w:spacing w:before="119" w:line="340" w:lineRule="atLeast"/>
        <w:rPr>
          <w:rFonts w:ascii="Arial" w:hAnsi="Arial" w:cs="Arial"/>
          <w:color w:val="000000"/>
          <w:sz w:val="24"/>
          <w:szCs w:val="24"/>
        </w:rPr>
      </w:pPr>
    </w:p>
    <w:p w:rsidR="00036EB7" w:rsidRDefault="00036EB7" w:rsidP="00036EB7">
      <w:pPr>
        <w:jc w:val="both"/>
        <w:rPr>
          <w:rFonts w:ascii="Times New Roman" w:hAnsi="Times New Roman"/>
          <w:sz w:val="24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39370</wp:posOffset>
            </wp:positionV>
            <wp:extent cx="3218815" cy="4721225"/>
            <wp:effectExtent l="0" t="0" r="0" b="0"/>
            <wp:wrapTight wrapText="bothSides">
              <wp:wrapPolygon edited="0">
                <wp:start x="0" y="0"/>
                <wp:lineTo x="0" y="21527"/>
                <wp:lineTo x="21476" y="21527"/>
                <wp:lineTo x="21476" y="0"/>
                <wp:lineTo x="0" y="0"/>
              </wp:wrapPolygon>
            </wp:wrapTight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47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36"/>
        </w:rPr>
        <w:t xml:space="preserve">Zdeněk Velíšek o svém díle, kterému věnoval více než rok práce, říká: „Tahle knížka vznikala převážně v roce 2016, kdy vrcholil příval běženců do Evropy </w:t>
      </w:r>
      <w:r>
        <w:rPr>
          <w:rFonts w:ascii="Times New Roman" w:hAnsi="Times New Roman"/>
          <w:sz w:val="24"/>
          <w:szCs w:val="36"/>
        </w:rPr>
        <w:br/>
        <w:t>a souběžně s ním se začaly různit reakce evropských národů i vlád na nečekanou situaci. My v Česku jsme na obrazovkách viděli jen dav, málokdy tváře. Zejména když se mezi „námi“ a „jimi“ zvedly ploty. Proti pocitu hrozby jsme nemohli postavit vlastní zkušenost s migranty na naší půdě, ani poznatky o jejich počínající integraci u našich sousedů. O té se téměř nepsalo.</w:t>
      </w:r>
    </w:p>
    <w:p w:rsidR="00036EB7" w:rsidRDefault="00036EB7" w:rsidP="00036EB7">
      <w:pPr>
        <w:jc w:val="both"/>
        <w:rPr>
          <w:rFonts w:ascii="Times New Roman" w:hAnsi="Times New Roman"/>
          <w:sz w:val="24"/>
          <w:szCs w:val="36"/>
        </w:rPr>
      </w:pPr>
    </w:p>
    <w:p w:rsidR="00036EB7" w:rsidRDefault="00036EB7" w:rsidP="00036EB7">
      <w:pPr>
        <w:jc w:val="both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 xml:space="preserve">Přivedlo mě to k rozhodnutí vypravit se do nejbližšího zahraničí, vybavit se tam osobními poznatky a sepsat pak o imigraci </w:t>
      </w:r>
      <w:r>
        <w:rPr>
          <w:rFonts w:ascii="Times New Roman" w:hAnsi="Times New Roman"/>
          <w:sz w:val="24"/>
          <w:szCs w:val="36"/>
        </w:rPr>
        <w:br/>
        <w:t>a integraci aspoň kusé, ale snad i objektivní svědectví. Některé stránky této knížky varují, jiné dokazují, že identitu Evropy migranti nemění a o její islamizaci viditelně neusilují.</w:t>
      </w:r>
    </w:p>
    <w:p w:rsidR="00036EB7" w:rsidRDefault="00036EB7" w:rsidP="00036EB7">
      <w:pPr>
        <w:ind w:left="5760"/>
        <w:jc w:val="both"/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Fenomén migrace provází dějiny lidstva celé věky. U nás v Evropě, právě teď, intenzivně a překotně. Ale knížku nelze psát ani překotně, ani celé věky. V té mé budete zákonitě postrádat poslední vývoj imigrace. Raději to přiznávám, stejně jako fakt, že mě to mrzí.“</w:t>
      </w:r>
    </w:p>
    <w:p w:rsidR="00036EB7" w:rsidRDefault="00036EB7" w:rsidP="00036EB7">
      <w:pPr>
        <w:ind w:left="5760"/>
        <w:jc w:val="both"/>
        <w:rPr>
          <w:rFonts w:ascii="Times New Roman" w:hAnsi="Times New Roman"/>
          <w:sz w:val="24"/>
          <w:szCs w:val="36"/>
        </w:rPr>
      </w:pPr>
    </w:p>
    <w:p w:rsidR="00036EB7" w:rsidRDefault="00036EB7" w:rsidP="00036EB7">
      <w:pPr>
        <w:ind w:left="5760"/>
        <w:jc w:val="both"/>
        <w:rPr>
          <w:rFonts w:ascii="Times New Roman" w:hAnsi="Times New Roman"/>
          <w:sz w:val="24"/>
          <w:szCs w:val="36"/>
        </w:rPr>
      </w:pPr>
    </w:p>
    <w:p w:rsidR="00036EB7" w:rsidRDefault="00036EB7" w:rsidP="00036EB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232 stran, barevné fotografie, formát 145 x 205, pevná vazba s přebalem, 299 Kč</w:t>
      </w:r>
    </w:p>
    <w:p w:rsidR="00036EB7" w:rsidRDefault="00036EB7" w:rsidP="00036EB7">
      <w:pPr>
        <w:ind w:left="5760"/>
        <w:jc w:val="both"/>
        <w:rPr>
          <w:rFonts w:ascii="Times New Roman" w:hAnsi="Times New Roman"/>
          <w:sz w:val="24"/>
          <w:szCs w:val="36"/>
        </w:rPr>
      </w:pPr>
    </w:p>
    <w:p w:rsidR="00036EB7" w:rsidRPr="008276E6" w:rsidRDefault="00036EB7" w:rsidP="00036EB7">
      <w:pPr>
        <w:tabs>
          <w:tab w:val="left" w:pos="6060"/>
        </w:tabs>
        <w:spacing w:before="119" w:line="340" w:lineRule="atLeast"/>
        <w:rPr>
          <w:rFonts w:ascii="Arial" w:hAnsi="Arial" w:cs="Arial"/>
          <w:color w:val="000000"/>
          <w:sz w:val="24"/>
          <w:szCs w:val="24"/>
        </w:rPr>
      </w:pPr>
    </w:p>
    <w:p w:rsidR="00036EB7" w:rsidRDefault="00036EB7" w:rsidP="00036EB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 autorovi:</w:t>
      </w:r>
    </w:p>
    <w:p w:rsidR="00036EB7" w:rsidRDefault="00036EB7" w:rsidP="00036EB7">
      <w:pPr>
        <w:jc w:val="both"/>
        <w:rPr>
          <w:rFonts w:ascii="Times New Roman" w:hAnsi="Times New Roman"/>
          <w:b/>
          <w:bCs/>
          <w:sz w:val="24"/>
        </w:rPr>
      </w:pPr>
    </w:p>
    <w:p w:rsidR="00036EB7" w:rsidRDefault="00036EB7" w:rsidP="00036EB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1"/>
        </w:rPr>
        <w:t xml:space="preserve">Zdeněk Velíšek </w:t>
      </w:r>
      <w:r>
        <w:rPr>
          <w:rFonts w:ascii="Times New Roman" w:hAnsi="Times New Roman"/>
          <w:sz w:val="24"/>
          <w:szCs w:val="21"/>
        </w:rPr>
        <w:t>je jedním z neznámějších zahraničních komentátorů České televize a Českého rozhlasu. Specializuje se především na dění ve Francii, Španělsku a v Evropské unii obecně. Vystudoval hispanistiku a bohemistiku na FF UK. V roce 1968 nastoupil do tehdejší Československé televize, podílel se na vysílání v době invaze spojeneckých vojsk, a z toho důvodu musel později ČST opustit. Až do roku 1990, kdy se do televize vrátil, pracoval jako překladatel a tlumočník.</w:t>
      </w:r>
    </w:p>
    <w:p w:rsidR="00036EB7" w:rsidRDefault="00036EB7" w:rsidP="00036EB7">
      <w:pPr>
        <w:jc w:val="both"/>
        <w:rPr>
          <w:rFonts w:ascii="Times New Roman" w:hAnsi="Times New Roman"/>
          <w:b/>
          <w:bCs/>
          <w:sz w:val="24"/>
        </w:rPr>
      </w:pPr>
    </w:p>
    <w:p w:rsidR="00036EB7" w:rsidRDefault="00036EB7" w:rsidP="00036EB7">
      <w:pPr>
        <w:rPr>
          <w:rFonts w:ascii="Times New Roman" w:hAnsi="Times New Roman"/>
          <w:b/>
          <w:bCs/>
          <w:sz w:val="24"/>
          <w:szCs w:val="28"/>
        </w:rPr>
      </w:pPr>
    </w:p>
    <w:p w:rsidR="00036EB7" w:rsidRDefault="00036EB7" w:rsidP="00036EB7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036EB7" w:rsidRDefault="00036EB7" w:rsidP="00036EB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036EB7" w:rsidRDefault="00036EB7" w:rsidP="00036EB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036EB7" w:rsidRDefault="00036EB7" w:rsidP="00036EB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výtisky do soutěže</w:t>
      </w:r>
    </w:p>
    <w:p w:rsidR="00036EB7" w:rsidRDefault="00036EB7" w:rsidP="00036EB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rozhovor s autorem</w:t>
      </w:r>
    </w:p>
    <w:p w:rsidR="00036EB7" w:rsidRDefault="00036EB7" w:rsidP="00036EB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 z knihy</w:t>
      </w:r>
    </w:p>
    <w:p w:rsidR="00036EB7" w:rsidRDefault="00036EB7" w:rsidP="00036EB7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036EB7" w:rsidRDefault="00036EB7" w:rsidP="00036EB7">
      <w:pPr>
        <w:rPr>
          <w:rFonts w:ascii="Times New Roman" w:hAnsi="Times New Roman"/>
          <w:sz w:val="24"/>
          <w:szCs w:val="36"/>
        </w:rPr>
      </w:pPr>
    </w:p>
    <w:p w:rsidR="00036EB7" w:rsidRPr="00BD4C08" w:rsidRDefault="00036EB7" w:rsidP="00036EB7">
      <w:pPr>
        <w:rPr>
          <w:rFonts w:ascii="Times New Roman" w:hAnsi="Times New Roman"/>
          <w:sz w:val="24"/>
          <w:szCs w:val="36"/>
        </w:rPr>
      </w:pPr>
      <w:r>
        <w:rPr>
          <w:rFonts w:ascii="Times New Roman" w:hAnsi="Times New Roman"/>
          <w:sz w:val="24"/>
          <w:szCs w:val="36"/>
        </w:rPr>
        <w:t>Pro více informací kontaktujte</w:t>
      </w:r>
      <w:r w:rsidRPr="00BD4C08">
        <w:rPr>
          <w:rFonts w:ascii="Times New Roman" w:hAnsi="Times New Roman"/>
          <w:sz w:val="24"/>
          <w:szCs w:val="36"/>
        </w:rPr>
        <w:t xml:space="preserve">: </w:t>
      </w:r>
    </w:p>
    <w:p w:rsidR="00036EB7" w:rsidRPr="00BD4C08" w:rsidRDefault="00036EB7" w:rsidP="00036EB7">
      <w:pPr>
        <w:rPr>
          <w:rFonts w:ascii="Times New Roman" w:hAnsi="Times New Roman"/>
          <w:sz w:val="24"/>
          <w:szCs w:val="36"/>
        </w:rPr>
      </w:pPr>
      <w:r w:rsidRPr="00BD4C08">
        <w:rPr>
          <w:rFonts w:ascii="Times New Roman" w:hAnsi="Times New Roman"/>
          <w:sz w:val="24"/>
          <w:szCs w:val="36"/>
        </w:rPr>
        <w:t>Eva Knapová, PR a propagace, +420 602 373 672, knapova@grada.cz</w:t>
      </w:r>
    </w:p>
    <w:p w:rsidR="00036EB7" w:rsidRPr="00BD4C08" w:rsidRDefault="00036EB7" w:rsidP="00036EB7">
      <w:pPr>
        <w:rPr>
          <w:rFonts w:ascii="Times New Roman" w:hAnsi="Times New Roman"/>
          <w:sz w:val="24"/>
          <w:szCs w:val="36"/>
        </w:rPr>
      </w:pPr>
      <w:r w:rsidRPr="00BD4C08">
        <w:rPr>
          <w:rFonts w:ascii="Times New Roman" w:hAnsi="Times New Roman"/>
          <w:sz w:val="24"/>
          <w:szCs w:val="36"/>
        </w:rPr>
        <w:t>GRADA Publishing, a.s., U Průhonu 22, Praha 7</w:t>
      </w:r>
      <w:r>
        <w:rPr>
          <w:rFonts w:ascii="Times New Roman" w:hAnsi="Times New Roman"/>
          <w:sz w:val="24"/>
          <w:szCs w:val="36"/>
        </w:rPr>
        <w:t>, 170 00</w:t>
      </w:r>
    </w:p>
    <w:p w:rsidR="00036EB7" w:rsidRDefault="00036EB7" w:rsidP="00036EB7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036EB7" w:rsidRDefault="00036EB7" w:rsidP="00036EB7">
      <w:pPr>
        <w:spacing w:before="100" w:beforeAutospacing="1" w:line="360" w:lineRule="auto"/>
        <w:rPr>
          <w:rFonts w:ascii="Arial" w:hAnsi="Arial" w:cs="Arial"/>
          <w:i/>
          <w:iCs/>
          <w:color w:val="000000"/>
          <w:szCs w:val="24"/>
          <w:u w:val="single"/>
        </w:rPr>
      </w:pPr>
    </w:p>
    <w:p w:rsidR="00036EB7" w:rsidRDefault="00036EB7" w:rsidP="00036EB7">
      <w:pPr>
        <w:spacing w:before="100" w:beforeAutospacing="1" w:line="360" w:lineRule="auto"/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:rsidR="00036EB7" w:rsidRDefault="00036EB7" w:rsidP="00036EB7">
      <w:pPr>
        <w:spacing w:before="100" w:beforeAutospacing="1" w:line="360" w:lineRule="auto"/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:rsidR="00036EB7" w:rsidRDefault="00036EB7" w:rsidP="00036EB7">
      <w:pPr>
        <w:spacing w:before="100" w:beforeAutospacing="1" w:line="360" w:lineRule="auto"/>
        <w:rPr>
          <w:rFonts w:ascii="Times New Roman" w:hAnsi="Times New Roman"/>
          <w:i/>
          <w:iCs/>
          <w:color w:val="000000"/>
          <w:szCs w:val="24"/>
          <w:u w:val="single"/>
        </w:rPr>
      </w:pPr>
    </w:p>
    <w:p w:rsidR="00036EB7" w:rsidRPr="00BD4C08" w:rsidRDefault="00036EB7" w:rsidP="00036EB7">
      <w:pPr>
        <w:spacing w:before="100" w:beforeAutospacing="1" w:line="360" w:lineRule="auto"/>
        <w:rPr>
          <w:rFonts w:ascii="Times New Roman" w:hAnsi="Times New Roman"/>
          <w:i/>
          <w:iCs/>
          <w:color w:val="000000"/>
          <w:szCs w:val="24"/>
          <w:u w:val="single"/>
        </w:rPr>
      </w:pPr>
      <w:r w:rsidRPr="00BD4C08">
        <w:rPr>
          <w:rFonts w:ascii="Times New Roman" w:hAnsi="Times New Roman"/>
          <w:i/>
          <w:iCs/>
          <w:color w:val="000000"/>
          <w:szCs w:val="24"/>
          <w:u w:val="single"/>
        </w:rPr>
        <w:t>O společnosti GRADA Publishing</w:t>
      </w:r>
    </w:p>
    <w:p w:rsidR="00036EB7" w:rsidRPr="00BD4C08" w:rsidRDefault="00036EB7" w:rsidP="00036EB7">
      <w:pPr>
        <w:spacing w:line="360" w:lineRule="auto"/>
        <w:jc w:val="both"/>
        <w:rPr>
          <w:rFonts w:ascii="Times New Roman" w:hAnsi="Times New Roman"/>
          <w:i/>
          <w:iCs/>
          <w:color w:val="000000"/>
          <w:szCs w:val="22"/>
        </w:rPr>
      </w:pPr>
      <w:r w:rsidRPr="00BD4C08">
        <w:rPr>
          <w:rFonts w:ascii="Times New Roman" w:hAnsi="Times New Roman"/>
          <w:i/>
          <w:iCs/>
          <w:color w:val="000000"/>
          <w:szCs w:val="22"/>
        </w:rPr>
        <w:t xml:space="preserve">GRADA Publishing, a.s. si za dobu své existence od roku 1991 vybudovala pozici renomovaného nakladatelského domu a největšího tuzemského nakladatele odborné literatury. Ročně vydává přes 400 novinek z více než 40 oborů a v celkem 152 edicích. Pod svou mateřskou značkou </w:t>
      </w:r>
      <w:hyperlink r:id="rId8" w:history="1">
        <w:r w:rsidRPr="00BD4C08">
          <w:rPr>
            <w:rStyle w:val="Hypertextovodkaz"/>
            <w:rFonts w:ascii="Times New Roman" w:hAnsi="Times New Roman"/>
            <w:i/>
            <w:iCs/>
            <w:szCs w:val="22"/>
          </w:rPr>
          <w:t>GRADA</w:t>
        </w:r>
      </w:hyperlink>
      <w:r w:rsidRPr="00BD4C08">
        <w:rPr>
          <w:rFonts w:ascii="Times New Roman" w:hAnsi="Times New Roman"/>
          <w:i/>
          <w:iCs/>
          <w:color w:val="000000"/>
          <w:szCs w:val="22"/>
        </w:rPr>
        <w:t xml:space="preserve"> již několik desítek let přináší kvalitní odbornou literaturu ze všech odvětví a oblastí lidské činnosti. </w:t>
      </w:r>
    </w:p>
    <w:p w:rsidR="00036EB7" w:rsidRPr="00BD4C08" w:rsidRDefault="00036EB7" w:rsidP="00036EB7">
      <w:pPr>
        <w:spacing w:line="360" w:lineRule="auto"/>
        <w:jc w:val="both"/>
        <w:rPr>
          <w:rFonts w:ascii="Times New Roman" w:hAnsi="Times New Roman"/>
          <w:i/>
          <w:iCs/>
          <w:color w:val="000000"/>
          <w:szCs w:val="22"/>
        </w:rPr>
      </w:pPr>
      <w:r w:rsidRPr="00BD4C08">
        <w:rPr>
          <w:rFonts w:ascii="Times New Roman" w:hAnsi="Times New Roman"/>
          <w:i/>
          <w:iCs/>
          <w:color w:val="000000"/>
          <w:szCs w:val="22"/>
        </w:rPr>
        <w:t xml:space="preserve">Společnost postupně expandovala i do dalších oblastí literatury. Pod značkou </w:t>
      </w:r>
      <w:hyperlink r:id="rId9" w:history="1">
        <w:r w:rsidRPr="00BD4C08">
          <w:rPr>
            <w:rStyle w:val="Hypertextovodkaz"/>
            <w:rFonts w:ascii="Times New Roman" w:hAnsi="Times New Roman"/>
            <w:i/>
            <w:iCs/>
            <w:szCs w:val="22"/>
          </w:rPr>
          <w:t>COSMOPOLIS</w:t>
        </w:r>
      </w:hyperlink>
      <w:r w:rsidRPr="00BD4C08">
        <w:rPr>
          <w:rFonts w:ascii="Times New Roman" w:hAnsi="Times New Roman"/>
          <w:i/>
          <w:iCs/>
          <w:color w:val="000000"/>
          <w:szCs w:val="22"/>
        </w:rPr>
        <w:t xml:space="preserve"> přináší čtenářům zahraniční i českou beletrii všech žánrů. Knihy pro děti všech věkových kategorií vycházejí pod značkou </w:t>
      </w:r>
      <w:hyperlink r:id="rId10" w:history="1">
        <w:r w:rsidRPr="00BD4C08">
          <w:rPr>
            <w:rStyle w:val="Hypertextovodkaz"/>
            <w:rFonts w:ascii="Times New Roman" w:hAnsi="Times New Roman"/>
            <w:i/>
            <w:iCs/>
            <w:szCs w:val="22"/>
          </w:rPr>
          <w:t>BAMBOOK</w:t>
        </w:r>
      </w:hyperlink>
      <w:r w:rsidRPr="00BD4C08">
        <w:rPr>
          <w:rFonts w:ascii="Times New Roman" w:hAnsi="Times New Roman"/>
          <w:i/>
          <w:iCs/>
          <w:color w:val="000000"/>
          <w:szCs w:val="22"/>
        </w:rPr>
        <w:t xml:space="preserve">, která představuje dětským čtenářům české i zahraniční autory a ilustrátory. Další značkou je </w:t>
      </w:r>
      <w:hyperlink r:id="rId11" w:history="1">
        <w:r w:rsidRPr="00BD4C08">
          <w:rPr>
            <w:rStyle w:val="Hypertextovodkaz"/>
            <w:rFonts w:ascii="Times New Roman" w:hAnsi="Times New Roman"/>
            <w:i/>
            <w:iCs/>
            <w:szCs w:val="22"/>
          </w:rPr>
          <w:t>ALFERIA</w:t>
        </w:r>
      </w:hyperlink>
      <w:r w:rsidRPr="00BD4C08">
        <w:rPr>
          <w:rFonts w:ascii="Times New Roman" w:hAnsi="Times New Roman"/>
          <w:i/>
          <w:iCs/>
          <w:color w:val="000000"/>
          <w:szCs w:val="22"/>
        </w:rPr>
        <w:t xml:space="preserve">, literatura poznání, a knihy z oblasti osobního rozvoje, zdraví, alternativního vědění, knížky o tom, jak lépe žít. V roce 2017 vznikla unikátní on-line knihovna </w:t>
      </w:r>
      <w:hyperlink r:id="rId12" w:history="1">
        <w:r w:rsidRPr="00BD4C08">
          <w:rPr>
            <w:rStyle w:val="Hypertextovodkaz"/>
            <w:rFonts w:ascii="Times New Roman" w:hAnsi="Times New Roman"/>
            <w:i/>
            <w:iCs/>
            <w:szCs w:val="22"/>
          </w:rPr>
          <w:t>BOOKPORT</w:t>
        </w:r>
      </w:hyperlink>
      <w:r w:rsidRPr="00BD4C08">
        <w:rPr>
          <w:rFonts w:ascii="Times New Roman" w:hAnsi="Times New Roman"/>
          <w:i/>
          <w:iCs/>
          <w:color w:val="000000"/>
          <w:szCs w:val="22"/>
        </w:rPr>
        <w:t xml:space="preserve"> umožňující čtenářům přístup ke čtení knih od českých nakladatelů 24 hodin denně. </w:t>
      </w:r>
    </w:p>
    <w:p w:rsidR="004C4719" w:rsidRPr="006A3093" w:rsidRDefault="00036EB7" w:rsidP="00036EB7">
      <w:pPr>
        <w:spacing w:line="360" w:lineRule="auto"/>
        <w:jc w:val="both"/>
        <w:rPr>
          <w:szCs w:val="24"/>
        </w:rPr>
      </w:pPr>
      <w:r w:rsidRPr="00BD4C08">
        <w:rPr>
          <w:rFonts w:ascii="Times New Roman" w:hAnsi="Times New Roman"/>
          <w:bCs/>
          <w:i/>
          <w:iCs/>
          <w:color w:val="000000"/>
          <w:szCs w:val="22"/>
        </w:rPr>
        <w:t xml:space="preserve">Více na </w:t>
      </w:r>
      <w:hyperlink r:id="rId13" w:history="1">
        <w:r w:rsidRPr="00BD4C08">
          <w:rPr>
            <w:rStyle w:val="Hypertextovodkaz"/>
            <w:rFonts w:ascii="Times New Roman" w:hAnsi="Times New Roman"/>
            <w:bCs/>
            <w:i/>
            <w:iCs/>
            <w:szCs w:val="22"/>
          </w:rPr>
          <w:t>www.grada.cz</w:t>
        </w:r>
      </w:hyperlink>
      <w:r w:rsidRPr="00BD4C08">
        <w:rPr>
          <w:rFonts w:ascii="Times New Roman" w:hAnsi="Times New Roman"/>
          <w:bCs/>
          <w:i/>
          <w:iCs/>
          <w:color w:val="000000"/>
          <w:szCs w:val="22"/>
        </w:rPr>
        <w:t>.</w:t>
      </w:r>
      <w:bookmarkStart w:id="0" w:name="_GoBack"/>
      <w:bookmarkEnd w:id="0"/>
    </w:p>
    <w:sectPr w:rsidR="004C4719" w:rsidRPr="006A3093" w:rsidSect="006D63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EB7" w:rsidRDefault="00036EB7">
      <w:r>
        <w:separator/>
      </w:r>
    </w:p>
  </w:endnote>
  <w:endnote w:type="continuationSeparator" w:id="0">
    <w:p w:rsidR="00036EB7" w:rsidRDefault="0003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9F" w:rsidRDefault="006D6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021" w:rsidRDefault="00036EB7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4435"/>
          <wp:effectExtent l="0" t="0" r="0" b="0"/>
          <wp:wrapNone/>
          <wp:docPr id="26" name="obrázek 26" descr="Hlapa_zapat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pa_zapati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4435"/>
          <wp:effectExtent l="0" t="0" r="0" b="0"/>
          <wp:wrapNone/>
          <wp:docPr id="25" name="obrázek 25" descr="hlapa_zapati-C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lapa_zapati-CB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9F" w:rsidRDefault="006D6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EB7" w:rsidRDefault="00036EB7">
      <w:r>
        <w:separator/>
      </w:r>
    </w:p>
  </w:footnote>
  <w:footnote w:type="continuationSeparator" w:id="0">
    <w:p w:rsidR="00036EB7" w:rsidRDefault="0003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39F" w:rsidRDefault="006D6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036EB7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036EB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hU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Aj6XhU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036EB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D4EDD3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036EB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61B27" id="Line 1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B7"/>
    <w:rsid w:val="00036EB7"/>
    <w:rsid w:val="00072F33"/>
    <w:rsid w:val="000B687A"/>
    <w:rsid w:val="000C1A21"/>
    <w:rsid w:val="000C69DA"/>
    <w:rsid w:val="00125472"/>
    <w:rsid w:val="00261B7C"/>
    <w:rsid w:val="00333F7C"/>
    <w:rsid w:val="00372354"/>
    <w:rsid w:val="0037384B"/>
    <w:rsid w:val="003D71FE"/>
    <w:rsid w:val="00441692"/>
    <w:rsid w:val="004467DD"/>
    <w:rsid w:val="004C4719"/>
    <w:rsid w:val="004F0B9B"/>
    <w:rsid w:val="00500853"/>
    <w:rsid w:val="00515363"/>
    <w:rsid w:val="00587A45"/>
    <w:rsid w:val="0063391F"/>
    <w:rsid w:val="00662620"/>
    <w:rsid w:val="00682033"/>
    <w:rsid w:val="00691C59"/>
    <w:rsid w:val="006A3093"/>
    <w:rsid w:val="006D639F"/>
    <w:rsid w:val="007A0AFC"/>
    <w:rsid w:val="007D002E"/>
    <w:rsid w:val="00894F97"/>
    <w:rsid w:val="008C1A1C"/>
    <w:rsid w:val="008C3F95"/>
    <w:rsid w:val="008E008E"/>
    <w:rsid w:val="008E4201"/>
    <w:rsid w:val="009204B6"/>
    <w:rsid w:val="009632EF"/>
    <w:rsid w:val="00965317"/>
    <w:rsid w:val="009A5D91"/>
    <w:rsid w:val="009E1DF6"/>
    <w:rsid w:val="009E67EF"/>
    <w:rsid w:val="00AA628F"/>
    <w:rsid w:val="00AD5423"/>
    <w:rsid w:val="00B03006"/>
    <w:rsid w:val="00B5021A"/>
    <w:rsid w:val="00BA0F59"/>
    <w:rsid w:val="00C000EC"/>
    <w:rsid w:val="00C016B8"/>
    <w:rsid w:val="00C23107"/>
    <w:rsid w:val="00C27DD5"/>
    <w:rsid w:val="00C8302B"/>
    <w:rsid w:val="00CE04A4"/>
    <w:rsid w:val="00D02FFD"/>
    <w:rsid w:val="00D1278B"/>
    <w:rsid w:val="00D14B54"/>
    <w:rsid w:val="00D211D3"/>
    <w:rsid w:val="00D3187F"/>
    <w:rsid w:val="00D61D03"/>
    <w:rsid w:val="00DA6DFE"/>
    <w:rsid w:val="00DF75A0"/>
    <w:rsid w:val="00E85021"/>
    <w:rsid w:val="00E9344D"/>
    <w:rsid w:val="00ED680E"/>
    <w:rsid w:val="00FB0DB4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  <w14:docId w14:val="42DD40D3"/>
  <w15:chartTrackingRefBased/>
  <w15:docId w15:val="{C8A9C326-1D76-4512-90F2-9FAB7412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14B5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a.cz" TargetMode="External"/><Relationship Id="rId13" Type="http://schemas.openxmlformats.org/officeDocument/2006/relationships/hyperlink" Target="http://www.grada.cz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bookport.c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feri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bambook.c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osmopolis.cz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&#282;RNICE%20PUB\09_Standardizovan&#233;%20formul&#225;&#345;e%20a%20firemn&#237;%20grafika\09_01%20Vzory%20sablon%20dopis&#367;,%20TZ,%20vizitek%20aj\tiskov&#233;%20zpr&#225;vy\TZ-1_Gra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TZ-1_Grada</Template>
  <TotalTime>3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3841</CharactersWithSpaces>
  <SharedDoc>false</SharedDoc>
  <HLinks>
    <vt:vector size="42" baseType="variant">
      <vt:variant>
        <vt:i4>7274575</vt:i4>
      </vt:variant>
      <vt:variant>
        <vt:i4>18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18</vt:i4>
      </vt:variant>
      <vt:variant>
        <vt:i4>15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http://www.bookport.cz/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Eva Knapová</dc:creator>
  <cp:keywords/>
  <cp:lastModifiedBy>Eva Knapová</cp:lastModifiedBy>
  <cp:revision>1</cp:revision>
  <cp:lastPrinted>2005-11-10T11:15:00Z</cp:lastPrinted>
  <dcterms:created xsi:type="dcterms:W3CDTF">2017-10-02T10:44:00Z</dcterms:created>
  <dcterms:modified xsi:type="dcterms:W3CDTF">2017-10-02T10:47:00Z</dcterms:modified>
</cp:coreProperties>
</file>