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B54" w:rsidRPr="00275825" w:rsidRDefault="00D14B54" w:rsidP="00275825">
      <w:pPr>
        <w:spacing w:before="100" w:beforeAutospacing="1"/>
        <w:jc w:val="right"/>
        <w:rPr>
          <w:rFonts w:ascii="Arial" w:hAnsi="Arial" w:cs="Arial"/>
          <w:color w:val="000000"/>
        </w:rPr>
      </w:pPr>
      <w:r w:rsidRPr="00275825">
        <w:rPr>
          <w:rFonts w:ascii="Arial" w:hAnsi="Arial" w:cs="Arial"/>
          <w:i/>
          <w:iCs/>
          <w:color w:val="000000"/>
        </w:rPr>
        <w:t>Praha</w:t>
      </w:r>
      <w:r w:rsidR="00FE5075">
        <w:rPr>
          <w:rFonts w:ascii="Arial" w:hAnsi="Arial" w:cs="Arial"/>
          <w:i/>
          <w:iCs/>
          <w:color w:val="000000"/>
        </w:rPr>
        <w:t xml:space="preserve"> 30. 10. 2018</w:t>
      </w:r>
    </w:p>
    <w:p w:rsidR="00292343" w:rsidRDefault="00FC3A87" w:rsidP="00D14B54">
      <w:pPr>
        <w:spacing w:before="100" w:beforeAutospacing="1"/>
        <w:rPr>
          <w:rFonts w:ascii="Arial" w:hAnsi="Arial" w:cs="Arial"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32"/>
          <w:szCs w:val="32"/>
        </w:rPr>
        <w:t>Vařte</w:t>
      </w:r>
      <w:r w:rsidR="00DE2803" w:rsidRPr="00DE2803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rychle a </w:t>
      </w:r>
      <w:r>
        <w:rPr>
          <w:rFonts w:asciiTheme="minorHAnsi" w:hAnsiTheme="minorHAnsi" w:cstheme="minorHAnsi"/>
          <w:b/>
          <w:color w:val="000000"/>
          <w:sz w:val="32"/>
          <w:szCs w:val="32"/>
        </w:rPr>
        <w:t>zdravě</w:t>
      </w:r>
      <w:r w:rsidR="00DE2803" w:rsidRPr="00DE2803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. </w:t>
      </w:r>
      <w:proofErr w:type="spellStart"/>
      <w:r w:rsidR="00DE2803" w:rsidRPr="00DE2803">
        <w:rPr>
          <w:rFonts w:asciiTheme="minorHAnsi" w:hAnsiTheme="minorHAnsi" w:cstheme="minorHAnsi"/>
          <w:b/>
          <w:color w:val="000000"/>
          <w:sz w:val="32"/>
          <w:szCs w:val="32"/>
        </w:rPr>
        <w:t>Gwyneth</w:t>
      </w:r>
      <w:proofErr w:type="spellEnd"/>
      <w:r w:rsidR="00DE2803" w:rsidRPr="00DE2803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</w:t>
      </w:r>
      <w:proofErr w:type="spellStart"/>
      <w:r w:rsidR="00DE2803" w:rsidRPr="00DE2803">
        <w:rPr>
          <w:rFonts w:asciiTheme="minorHAnsi" w:hAnsiTheme="minorHAnsi" w:cstheme="minorHAnsi"/>
          <w:b/>
          <w:color w:val="000000"/>
          <w:sz w:val="32"/>
          <w:szCs w:val="32"/>
        </w:rPr>
        <w:t>Paltrow</w:t>
      </w:r>
      <w:proofErr w:type="spellEnd"/>
      <w:r w:rsidR="00DE2803" w:rsidRPr="00DE2803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sepsala knihu r</w:t>
      </w:r>
      <w:r w:rsidR="002175A9" w:rsidRPr="00DE2803">
        <w:rPr>
          <w:rFonts w:asciiTheme="minorHAnsi" w:hAnsiTheme="minorHAnsi" w:cstheme="minorHAnsi"/>
          <w:b/>
          <w:color w:val="000000"/>
          <w:sz w:val="32"/>
          <w:szCs w:val="32"/>
        </w:rPr>
        <w:t>ecept</w:t>
      </w:r>
      <w:r w:rsidR="00DE2803" w:rsidRPr="00DE2803">
        <w:rPr>
          <w:rFonts w:asciiTheme="minorHAnsi" w:hAnsiTheme="minorHAnsi" w:cstheme="minorHAnsi"/>
          <w:b/>
          <w:color w:val="000000"/>
          <w:sz w:val="32"/>
          <w:szCs w:val="32"/>
        </w:rPr>
        <w:t>ů</w:t>
      </w:r>
      <w:r w:rsidR="002175A9" w:rsidRPr="00DE2803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pro ty, kdo nestíhají</w:t>
      </w:r>
    </w:p>
    <w:p w:rsidR="00292343" w:rsidRDefault="00B273D2" w:rsidP="00D14B54">
      <w:pPr>
        <w:spacing w:before="119" w:line="340" w:lineRule="atLeast"/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BFBFA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BFBFA"/>
        </w:rPr>
        <w:t>Recepty na jednoduchá a zdravá jídla</w:t>
      </w:r>
      <w:r w:rsidR="00BD3394" w:rsidRPr="00DF07AD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BFBFA"/>
        </w:rPr>
        <w:t xml:space="preserve">, </w:t>
      </w:r>
      <w:r w:rsidRPr="00DF07AD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BFBFA"/>
        </w:rPr>
        <w:t>kter</w:t>
      </w:r>
      <w:r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BFBFA"/>
        </w:rPr>
        <w:t>á</w:t>
      </w:r>
      <w:r w:rsidRPr="00DF07AD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BFBFA"/>
        </w:rPr>
        <w:t xml:space="preserve"> </w:t>
      </w:r>
      <w:r w:rsidR="00BD3394" w:rsidRPr="00DF07AD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BFBFA"/>
        </w:rPr>
        <w:t xml:space="preserve">dají tělu maximum výživy </w:t>
      </w:r>
      <w:r w:rsidR="0015126C" w:rsidRPr="00DF07AD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BFBFA"/>
        </w:rPr>
        <w:t>i</w:t>
      </w:r>
      <w:r w:rsidR="00BD3394" w:rsidRPr="00DF07AD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BFBFA"/>
        </w:rPr>
        <w:t xml:space="preserve"> energie </w:t>
      </w:r>
      <w:r w:rsidR="0015126C" w:rsidRPr="00DF07AD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BFBFA"/>
        </w:rPr>
        <w:t xml:space="preserve">a </w:t>
      </w:r>
      <w:r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BFBFA"/>
        </w:rPr>
        <w:t>jejichž příprava nezabere</w:t>
      </w:r>
      <w:r w:rsidRPr="00DF07AD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BFBFA"/>
        </w:rPr>
        <w:t xml:space="preserve"> </w:t>
      </w:r>
      <w:r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BFBFA"/>
        </w:rPr>
        <w:t>víc než</w:t>
      </w:r>
      <w:r w:rsidR="0015126C" w:rsidRPr="00DF07AD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BFBFA"/>
        </w:rPr>
        <w:t xml:space="preserve"> třicet minut? To už dávno není jen zbožné přání! Na český trh se konečně dostává kniha oscarové herečk</w:t>
      </w:r>
      <w:r w:rsidR="004962D4" w:rsidRPr="00DF07AD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BFBFA"/>
        </w:rPr>
        <w:t>y</w:t>
      </w:r>
      <w:r w:rsidR="0015126C" w:rsidRPr="00DF07AD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BFBFA"/>
        </w:rPr>
        <w:t xml:space="preserve"> a ikon</w:t>
      </w:r>
      <w:r w:rsidR="004962D4" w:rsidRPr="00DF07AD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BFBFA"/>
        </w:rPr>
        <w:t>y</w:t>
      </w:r>
      <w:r w:rsidR="0015126C" w:rsidRPr="00DF07AD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BFBFA"/>
        </w:rPr>
        <w:t xml:space="preserve"> zdravého životního stylu </w:t>
      </w:r>
      <w:proofErr w:type="spellStart"/>
      <w:r w:rsidR="0015126C" w:rsidRPr="00DF07AD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BFBFA"/>
        </w:rPr>
        <w:t>Gwyneth</w:t>
      </w:r>
      <w:proofErr w:type="spellEnd"/>
      <w:r w:rsidR="0015126C" w:rsidRPr="00DF07AD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BFBFA"/>
        </w:rPr>
        <w:t xml:space="preserve"> </w:t>
      </w:r>
      <w:proofErr w:type="spellStart"/>
      <w:r w:rsidR="0015126C" w:rsidRPr="00DF07AD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BFBFA"/>
        </w:rPr>
        <w:t>Paltrow</w:t>
      </w:r>
      <w:proofErr w:type="spellEnd"/>
      <w:r w:rsidR="00DF07AD" w:rsidRPr="00DF07AD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BFBFA"/>
        </w:rPr>
        <w:t xml:space="preserve"> </w:t>
      </w:r>
      <w:hyperlink r:id="rId6" w:history="1">
        <w:r w:rsidR="00DF07AD" w:rsidRPr="00DF07AD">
          <w:rPr>
            <w:rStyle w:val="Hypertextovodkaz"/>
            <w:rFonts w:asciiTheme="minorHAnsi" w:hAnsiTheme="minorHAnsi" w:cstheme="minorHAnsi"/>
            <w:b/>
            <w:i/>
            <w:sz w:val="22"/>
            <w:szCs w:val="22"/>
            <w:shd w:val="clear" w:color="auto" w:fill="FBFBFA"/>
          </w:rPr>
          <w:t>Je to tak snadné – recepty na každý den</w:t>
        </w:r>
      </w:hyperlink>
      <w:r w:rsidR="00DF07AD" w:rsidRPr="00DF07AD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BFBFA"/>
        </w:rPr>
        <w:t xml:space="preserve">. Kuchařka obsahuje přes 130 </w:t>
      </w:r>
      <w:r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BFBFA"/>
        </w:rPr>
        <w:t>zajímavých</w:t>
      </w:r>
      <w:r w:rsidRPr="00DF07AD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BFBFA"/>
        </w:rPr>
        <w:t xml:space="preserve"> </w:t>
      </w:r>
      <w:r w:rsidR="00DF07AD" w:rsidRPr="00DF07AD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BFBFA"/>
        </w:rPr>
        <w:t>receptů na výborná a zdravá jídla, která přijdou vhod ve chvíli, kdy začnete přemýšlet o tom, že si objednáte něco nezdravého, protože máte hlad a málo času.</w:t>
      </w:r>
      <w:bookmarkStart w:id="0" w:name="_GoBack"/>
      <w:bookmarkEnd w:id="0"/>
    </w:p>
    <w:p w:rsidR="00696394" w:rsidRDefault="00276B26" w:rsidP="00D14B54">
      <w:pPr>
        <w:spacing w:before="119" w:line="340" w:lineRule="atLeast"/>
        <w:rPr>
          <w:rFonts w:asciiTheme="minorHAnsi" w:hAnsiTheme="minorHAnsi" w:cstheme="minorHAnsi"/>
          <w:color w:val="000000"/>
          <w:sz w:val="22"/>
          <w:szCs w:val="22"/>
          <w:shd w:val="clear" w:color="auto" w:fill="FBFBFA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  <w:shd w:val="clear" w:color="auto" w:fill="FBFBF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130175</wp:posOffset>
            </wp:positionV>
            <wp:extent cx="1874520" cy="2190750"/>
            <wp:effectExtent l="0" t="0" r="0" b="0"/>
            <wp:wrapTight wrapText="bothSides">
              <wp:wrapPolygon edited="0">
                <wp:start x="0" y="0"/>
                <wp:lineTo x="0" y="21412"/>
                <wp:lineTo x="21293" y="21412"/>
                <wp:lineTo x="21293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7632">
        <w:rPr>
          <w:rFonts w:asciiTheme="minorHAnsi" w:hAnsiTheme="minorHAnsi" w:cstheme="minorHAnsi"/>
          <w:color w:val="000000"/>
          <w:sz w:val="22"/>
          <w:szCs w:val="22"/>
          <w:shd w:val="clear" w:color="auto" w:fill="FBFBFA"/>
        </w:rPr>
        <w:t xml:space="preserve">Šestačtyřicetiletá herečka dnes platí za odbornici přes zdravé stravování. </w:t>
      </w:r>
      <w:r w:rsidR="00696394">
        <w:rPr>
          <w:rFonts w:asciiTheme="minorHAnsi" w:hAnsiTheme="minorHAnsi" w:cstheme="minorHAnsi"/>
          <w:color w:val="000000"/>
          <w:sz w:val="22"/>
          <w:szCs w:val="22"/>
          <w:shd w:val="clear" w:color="auto" w:fill="FBFBFA"/>
        </w:rPr>
        <w:t xml:space="preserve">Vytvořila svou vlastní detoxikační kůru, dodržuje makrobiotickou dietu, dbá na přísun biopotravin a cvičí jógu. </w:t>
      </w:r>
    </w:p>
    <w:p w:rsidR="00DF07AD" w:rsidRPr="00D07632" w:rsidRDefault="00D07632" w:rsidP="00D14B54">
      <w:pPr>
        <w:spacing w:before="119" w:line="340" w:lineRule="atLeast"/>
        <w:rPr>
          <w:rFonts w:asciiTheme="minorHAnsi" w:hAnsiTheme="minorHAnsi" w:cstheme="minorHAnsi"/>
          <w:color w:val="000000"/>
          <w:sz w:val="22"/>
          <w:szCs w:val="22"/>
          <w:shd w:val="clear" w:color="auto" w:fill="FBFBFA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BFBFA"/>
        </w:rPr>
        <w:t>Nebylo</w:t>
      </w:r>
      <w:r w:rsidR="006503B4" w:rsidRPr="006503B4">
        <w:rPr>
          <w:rFonts w:asciiTheme="minorHAnsi" w:hAnsiTheme="minorHAnsi" w:cstheme="minorHAnsi"/>
          <w:color w:val="000000"/>
          <w:sz w:val="22"/>
          <w:szCs w:val="22"/>
          <w:shd w:val="clear" w:color="auto" w:fill="FBFBFA"/>
        </w:rPr>
        <w:t xml:space="preserve"> </w:t>
      </w:r>
      <w:r w:rsidR="006503B4">
        <w:rPr>
          <w:rFonts w:asciiTheme="minorHAnsi" w:hAnsiTheme="minorHAnsi" w:cstheme="minorHAnsi"/>
          <w:color w:val="000000"/>
          <w:sz w:val="22"/>
          <w:szCs w:val="22"/>
          <w:shd w:val="clear" w:color="auto" w:fill="FBFBFA"/>
        </w:rPr>
        <w:t>ale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BFBFA"/>
        </w:rPr>
        <w:t xml:space="preserve"> to</w:t>
      </w:r>
      <w:r w:rsidR="00B273D2">
        <w:rPr>
          <w:rFonts w:asciiTheme="minorHAnsi" w:hAnsiTheme="minorHAnsi" w:cstheme="minorHAnsi"/>
          <w:color w:val="000000"/>
          <w:sz w:val="22"/>
          <w:szCs w:val="22"/>
          <w:shd w:val="clear" w:color="auto" w:fill="FBFBFA"/>
        </w:rPr>
        <w:t>mu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BFBFA"/>
        </w:rPr>
        <w:t xml:space="preserve"> tak vždycky. </w:t>
      </w:r>
      <w:r w:rsidR="00595554">
        <w:rPr>
          <w:rFonts w:asciiTheme="minorHAnsi" w:hAnsiTheme="minorHAnsi" w:cstheme="minorHAnsi"/>
          <w:color w:val="000000"/>
          <w:sz w:val="22"/>
          <w:szCs w:val="22"/>
          <w:shd w:val="clear" w:color="auto" w:fill="FBFBFA"/>
        </w:rPr>
        <w:t>O kvalitní jídlo</w:t>
      </w:r>
      <w:r w:rsidR="00696394">
        <w:rPr>
          <w:rFonts w:asciiTheme="minorHAnsi" w:hAnsiTheme="minorHAnsi" w:cstheme="minorHAnsi"/>
          <w:color w:val="000000"/>
          <w:sz w:val="22"/>
          <w:szCs w:val="22"/>
          <w:shd w:val="clear" w:color="auto" w:fill="FBFBFA"/>
        </w:rPr>
        <w:t xml:space="preserve"> a zdravý životní styl</w:t>
      </w:r>
      <w:r w:rsidR="00595554">
        <w:rPr>
          <w:rFonts w:asciiTheme="minorHAnsi" w:hAnsiTheme="minorHAnsi" w:cstheme="minorHAnsi"/>
          <w:color w:val="000000"/>
          <w:sz w:val="22"/>
          <w:szCs w:val="22"/>
          <w:shd w:val="clear" w:color="auto" w:fill="FBFBFA"/>
        </w:rPr>
        <w:t xml:space="preserve"> se začala zajímat až ve třiceti letech, kdy rakovinou úst onemocněl a následně </w:t>
      </w:r>
      <w:r w:rsidR="00B273D2">
        <w:rPr>
          <w:rFonts w:asciiTheme="minorHAnsi" w:hAnsiTheme="minorHAnsi" w:cstheme="minorHAnsi"/>
          <w:color w:val="000000"/>
          <w:sz w:val="22"/>
          <w:szCs w:val="22"/>
          <w:shd w:val="clear" w:color="auto" w:fill="FBFBFA"/>
        </w:rPr>
        <w:t xml:space="preserve">na ni </w:t>
      </w:r>
      <w:r w:rsidR="00595554">
        <w:rPr>
          <w:rFonts w:asciiTheme="minorHAnsi" w:hAnsiTheme="minorHAnsi" w:cstheme="minorHAnsi"/>
          <w:color w:val="000000"/>
          <w:sz w:val="22"/>
          <w:szCs w:val="22"/>
          <w:shd w:val="clear" w:color="auto" w:fill="FBFBFA"/>
        </w:rPr>
        <w:t xml:space="preserve">zemřel její otec. Postupem času zjistila, že k přípravě chutného a vyváženého pokrmu není nutné trávit jeho přípravou celé dny. </w:t>
      </w:r>
      <w:r w:rsidR="00595554" w:rsidRPr="00595554"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BFBFA"/>
        </w:rPr>
        <w:t>Je to tak snadné</w:t>
      </w:r>
      <w:r w:rsidR="00595554">
        <w:rPr>
          <w:rFonts w:asciiTheme="minorHAnsi" w:hAnsiTheme="minorHAnsi" w:cstheme="minorHAnsi"/>
          <w:color w:val="000000"/>
          <w:sz w:val="22"/>
          <w:szCs w:val="22"/>
          <w:shd w:val="clear" w:color="auto" w:fill="FBFBFA"/>
        </w:rPr>
        <w:t xml:space="preserve"> proto slouží jako pomyslná cestovní mapa pro zaneprázdněné kuchaře a kuchařky. </w:t>
      </w:r>
    </w:p>
    <w:p w:rsidR="00D07632" w:rsidRPr="00D07632" w:rsidRDefault="008503CC" w:rsidP="00D14B54">
      <w:pPr>
        <w:spacing w:before="119" w:line="340" w:lineRule="atLeast"/>
        <w:rPr>
          <w:rFonts w:asciiTheme="minorHAnsi" w:hAnsiTheme="minorHAnsi" w:cstheme="minorHAnsi"/>
          <w:color w:val="000000"/>
          <w:sz w:val="22"/>
          <w:szCs w:val="22"/>
          <w:shd w:val="clear" w:color="auto" w:fill="FBFBFA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BFBFA"/>
        </w:rPr>
        <w:t xml:space="preserve">A proč vůbec zvolila koncept „pro ty, kdo nestíhají“? </w:t>
      </w:r>
      <w:r w:rsidRPr="008503CC">
        <w:rPr>
          <w:rFonts w:asciiTheme="minorHAnsi" w:hAnsiTheme="minorHAnsi" w:cstheme="minorHAnsi"/>
          <w:color w:val="000000"/>
          <w:sz w:val="22"/>
          <w:szCs w:val="22"/>
          <w:shd w:val="clear" w:color="auto" w:fill="FBFBFA"/>
        </w:rPr>
        <w:t>„Když jsem se rozhodla, že napíšu tuhle knihu, začala jsem pátrat u svých přátel a kolegů a ptát se jich, jaký druh kuchařky jim na trhu schází, jakou by si oni sami představovali. Všichni měli podobné přání: chtěli sbírku receptů, podle nichž zvládnou uvařit opravdu snadno, bez náročných příprav, odreagují se po náročném pracovním dni v kuchyni a připraví skvělé, ale rychlé jídlo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BFBFA"/>
        </w:rPr>
        <w:t xml:space="preserve">,“ říká hollywoodská hvězda a matka dvou dětí. </w:t>
      </w:r>
    </w:p>
    <w:p w:rsidR="00A06D66" w:rsidRPr="00A06D66" w:rsidRDefault="00292343" w:rsidP="00696394">
      <w:pPr>
        <w:spacing w:before="119" w:line="340" w:lineRule="atLeast"/>
        <w:rPr>
          <w:rFonts w:asciiTheme="minorHAnsi" w:hAnsiTheme="minorHAnsi" w:cstheme="minorHAnsi"/>
          <w:color w:val="000000"/>
          <w:sz w:val="22"/>
          <w:szCs w:val="22"/>
          <w:shd w:val="clear" w:color="auto" w:fill="FBFBFA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BFBFA"/>
        </w:rPr>
        <w:t>Mnohá z uvedených jídel neobsahují cukr, lepek ani lakt</w:t>
      </w:r>
      <w:r w:rsidR="00696394">
        <w:rPr>
          <w:rFonts w:asciiTheme="minorHAnsi" w:hAnsiTheme="minorHAnsi" w:cstheme="minorHAnsi"/>
          <w:color w:val="000000"/>
          <w:sz w:val="22"/>
          <w:szCs w:val="22"/>
          <w:shd w:val="clear" w:color="auto" w:fill="FBFBFA"/>
        </w:rPr>
        <w:t>ózu</w:t>
      </w:r>
      <w:r w:rsidR="00B273D2">
        <w:rPr>
          <w:rFonts w:asciiTheme="minorHAnsi" w:hAnsiTheme="minorHAnsi" w:cstheme="minorHAnsi"/>
          <w:color w:val="000000"/>
          <w:sz w:val="22"/>
          <w:szCs w:val="22"/>
          <w:shd w:val="clear" w:color="auto" w:fill="FBFBFA"/>
        </w:rPr>
        <w:t>,</w:t>
      </w:r>
      <w:r w:rsidR="00696394">
        <w:rPr>
          <w:rFonts w:asciiTheme="minorHAnsi" w:hAnsiTheme="minorHAnsi" w:cstheme="minorHAnsi"/>
          <w:color w:val="000000"/>
          <w:sz w:val="22"/>
          <w:szCs w:val="22"/>
          <w:shd w:val="clear" w:color="auto" w:fill="FBFBFA"/>
        </w:rPr>
        <w:t xml:space="preserve"> a jsou tudíž vhodná i pro lidi s různými druhy potravinové intolerance. V knize si přijdou na své milovníci </w:t>
      </w:r>
      <w:r w:rsidR="006503B4">
        <w:rPr>
          <w:rFonts w:asciiTheme="minorHAnsi" w:hAnsiTheme="minorHAnsi" w:cstheme="minorHAnsi"/>
          <w:color w:val="000000"/>
          <w:sz w:val="22"/>
          <w:szCs w:val="22"/>
          <w:shd w:val="clear" w:color="auto" w:fill="FBFBFA"/>
        </w:rPr>
        <w:t>dobré kuchyně</w:t>
      </w:r>
      <w:r w:rsidR="00B273D2">
        <w:rPr>
          <w:rFonts w:asciiTheme="minorHAnsi" w:hAnsiTheme="minorHAnsi" w:cstheme="minorHAnsi"/>
          <w:color w:val="000000"/>
          <w:sz w:val="22"/>
          <w:szCs w:val="22"/>
          <w:shd w:val="clear" w:color="auto" w:fill="FBFBFA"/>
        </w:rPr>
        <w:t xml:space="preserve"> od </w:t>
      </w:r>
      <w:r w:rsidR="00696394">
        <w:rPr>
          <w:rFonts w:asciiTheme="minorHAnsi" w:hAnsiTheme="minorHAnsi" w:cstheme="minorHAnsi"/>
          <w:color w:val="000000"/>
          <w:sz w:val="22"/>
          <w:szCs w:val="22"/>
          <w:shd w:val="clear" w:color="auto" w:fill="FBFBFA"/>
        </w:rPr>
        <w:t xml:space="preserve">snadných snídaní přes rychlé svačinky až po bohaté večeře. </w:t>
      </w:r>
      <w:r w:rsidR="00B273D2">
        <w:rPr>
          <w:rFonts w:asciiTheme="minorHAnsi" w:hAnsiTheme="minorHAnsi" w:cstheme="minorHAnsi"/>
          <w:color w:val="000000"/>
          <w:sz w:val="22"/>
          <w:szCs w:val="22"/>
          <w:shd w:val="clear" w:color="auto" w:fill="FBFBFA"/>
        </w:rPr>
        <w:t>A</w:t>
      </w:r>
      <w:r w:rsidR="00696394">
        <w:rPr>
          <w:rFonts w:asciiTheme="minorHAnsi" w:hAnsiTheme="minorHAnsi" w:cstheme="minorHAnsi"/>
          <w:color w:val="000000"/>
          <w:sz w:val="22"/>
          <w:szCs w:val="22"/>
          <w:shd w:val="clear" w:color="auto" w:fill="FBFBFA"/>
        </w:rPr>
        <w:t xml:space="preserve">utorka </w:t>
      </w:r>
      <w:r w:rsidR="00B273D2">
        <w:rPr>
          <w:rFonts w:asciiTheme="minorHAnsi" w:hAnsiTheme="minorHAnsi" w:cstheme="minorHAnsi"/>
          <w:color w:val="000000"/>
          <w:sz w:val="22"/>
          <w:szCs w:val="22"/>
          <w:shd w:val="clear" w:color="auto" w:fill="FBFBFA"/>
        </w:rPr>
        <w:t xml:space="preserve">však </w:t>
      </w:r>
      <w:r w:rsidR="00696394">
        <w:rPr>
          <w:rFonts w:asciiTheme="minorHAnsi" w:hAnsiTheme="minorHAnsi" w:cstheme="minorHAnsi"/>
          <w:color w:val="000000"/>
          <w:sz w:val="22"/>
          <w:szCs w:val="22"/>
          <w:shd w:val="clear" w:color="auto" w:fill="FBFBFA"/>
        </w:rPr>
        <w:t xml:space="preserve">přiznává, že sama občas zhřeší. Nejde totiž o zákazy, ale o nalezení rovnováhy a umírněnosti, ve které bude každému dobře. </w:t>
      </w:r>
    </w:p>
    <w:p w:rsidR="00A06D66" w:rsidRDefault="005C50AF" w:rsidP="00D14B54">
      <w:pPr>
        <w:spacing w:before="119" w:line="340" w:lineRule="atLeas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:rsidR="005C50AF" w:rsidRPr="00A06D66" w:rsidRDefault="005C50AF" w:rsidP="00A06D66">
      <w:pPr>
        <w:spacing w:before="119"/>
        <w:rPr>
          <w:rFonts w:asciiTheme="minorHAnsi" w:hAnsiTheme="minorHAnsi" w:cstheme="minorHAnsi"/>
          <w:b/>
          <w:color w:val="000000"/>
          <w:sz w:val="24"/>
          <w:szCs w:val="24"/>
        </w:rPr>
      </w:pPr>
      <w:proofErr w:type="spellStart"/>
      <w:r w:rsidRPr="00A06D66">
        <w:rPr>
          <w:rFonts w:asciiTheme="minorHAnsi" w:hAnsiTheme="minorHAnsi" w:cstheme="minorHAnsi"/>
          <w:b/>
          <w:color w:val="000000"/>
          <w:sz w:val="24"/>
          <w:szCs w:val="24"/>
        </w:rPr>
        <w:t>Gwyneth</w:t>
      </w:r>
      <w:proofErr w:type="spellEnd"/>
      <w:r w:rsidRPr="00A06D66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proofErr w:type="spellStart"/>
      <w:r w:rsidRPr="00A06D66">
        <w:rPr>
          <w:rFonts w:asciiTheme="minorHAnsi" w:hAnsiTheme="minorHAnsi" w:cstheme="minorHAnsi"/>
          <w:b/>
          <w:color w:val="000000"/>
          <w:sz w:val="24"/>
          <w:szCs w:val="24"/>
        </w:rPr>
        <w:t>Paltrow</w:t>
      </w:r>
      <w:proofErr w:type="spellEnd"/>
      <w:r w:rsidRPr="00A06D66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: Je to tak snadné </w:t>
      </w:r>
      <w:r w:rsidR="00A06D66" w:rsidRPr="00A06D66">
        <w:rPr>
          <w:rFonts w:asciiTheme="minorHAnsi" w:hAnsiTheme="minorHAnsi" w:cstheme="minorHAnsi"/>
          <w:b/>
          <w:color w:val="000000"/>
          <w:sz w:val="24"/>
          <w:szCs w:val="24"/>
        </w:rPr>
        <w:t>–</w:t>
      </w:r>
      <w:r w:rsidRPr="00A06D66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A06D66" w:rsidRPr="00A06D66">
        <w:rPr>
          <w:rFonts w:asciiTheme="minorHAnsi" w:hAnsiTheme="minorHAnsi" w:cstheme="minorHAnsi"/>
          <w:b/>
          <w:color w:val="000000"/>
          <w:sz w:val="24"/>
          <w:szCs w:val="24"/>
        </w:rPr>
        <w:t>recepty na každý den</w:t>
      </w:r>
    </w:p>
    <w:p w:rsidR="00A06D66" w:rsidRDefault="00A06D66" w:rsidP="00A06D66">
      <w:pPr>
        <w:spacing w:before="119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Vazba: </w:t>
      </w:r>
      <w:r w:rsidR="00B273D2">
        <w:rPr>
          <w:rFonts w:asciiTheme="minorHAnsi" w:hAnsiTheme="minorHAnsi" w:cstheme="minorHAnsi"/>
          <w:color w:val="000000"/>
          <w:sz w:val="24"/>
          <w:szCs w:val="24"/>
        </w:rPr>
        <w:t>vázaná</w:t>
      </w:r>
    </w:p>
    <w:p w:rsidR="00A06D66" w:rsidRDefault="00A06D66" w:rsidP="00A06D66">
      <w:pPr>
        <w:spacing w:before="119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Formát: 223x260</w:t>
      </w:r>
      <w:r w:rsidR="00B273D2">
        <w:rPr>
          <w:rFonts w:asciiTheme="minorHAnsi" w:hAnsiTheme="minorHAnsi" w:cstheme="minorHAnsi"/>
          <w:color w:val="000000"/>
          <w:sz w:val="24"/>
          <w:szCs w:val="24"/>
        </w:rPr>
        <w:t xml:space="preserve"> mm</w:t>
      </w:r>
    </w:p>
    <w:p w:rsidR="00A06D66" w:rsidRDefault="00A06D66" w:rsidP="00A06D66">
      <w:pPr>
        <w:spacing w:before="119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Počet stran: 288</w:t>
      </w:r>
    </w:p>
    <w:p w:rsidR="00A06D66" w:rsidRDefault="00A06D66" w:rsidP="00A06D66">
      <w:pPr>
        <w:spacing w:before="119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Vydalo: nakladatelství 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Grada</w:t>
      </w:r>
      <w:proofErr w:type="spellEnd"/>
      <w:r w:rsidR="00B273D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B273D2">
        <w:rPr>
          <w:rFonts w:asciiTheme="minorHAnsi" w:hAnsiTheme="minorHAnsi" w:cstheme="minorHAnsi"/>
          <w:color w:val="000000"/>
          <w:sz w:val="24"/>
          <w:szCs w:val="24"/>
        </w:rPr>
        <w:t>Publishing</w:t>
      </w:r>
      <w:proofErr w:type="spellEnd"/>
    </w:p>
    <w:p w:rsidR="00B360A8" w:rsidRPr="00B360A8" w:rsidRDefault="00B360A8" w:rsidP="00A06D66">
      <w:pPr>
        <w:spacing w:before="119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360A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Vychází: 31. 10. 2018</w:t>
      </w:r>
    </w:p>
    <w:p w:rsidR="00A06D66" w:rsidRDefault="00A06D66" w:rsidP="00D14B54">
      <w:pPr>
        <w:spacing w:before="119" w:line="340" w:lineRule="atLeast"/>
        <w:rPr>
          <w:rFonts w:asciiTheme="minorHAnsi" w:hAnsiTheme="minorHAnsi" w:cstheme="minorHAnsi"/>
          <w:color w:val="000000"/>
          <w:sz w:val="24"/>
          <w:szCs w:val="24"/>
        </w:rPr>
      </w:pPr>
    </w:p>
    <w:p w:rsidR="00BD3394" w:rsidRDefault="00BD3394" w:rsidP="00D14B54">
      <w:pPr>
        <w:spacing w:before="100" w:beforeAutospacing="1" w:line="360" w:lineRule="auto"/>
        <w:rPr>
          <w:rFonts w:asciiTheme="minorHAnsi" w:hAnsiTheme="minorHAnsi" w:cstheme="minorHAnsi"/>
          <w:i/>
          <w:iCs/>
          <w:color w:val="000000"/>
          <w:szCs w:val="24"/>
          <w:u w:val="single"/>
        </w:rPr>
      </w:pPr>
    </w:p>
    <w:p w:rsidR="00D14B54" w:rsidRPr="00275825" w:rsidRDefault="00D14B54" w:rsidP="00D14B54">
      <w:pPr>
        <w:spacing w:before="100" w:beforeAutospacing="1" w:line="360" w:lineRule="auto"/>
        <w:rPr>
          <w:rFonts w:asciiTheme="minorHAnsi" w:hAnsiTheme="minorHAnsi" w:cstheme="minorHAnsi"/>
          <w:i/>
          <w:iCs/>
          <w:color w:val="000000"/>
          <w:szCs w:val="24"/>
          <w:u w:val="single"/>
        </w:rPr>
      </w:pPr>
      <w:r w:rsidRPr="00275825">
        <w:rPr>
          <w:rFonts w:asciiTheme="minorHAnsi" w:hAnsiTheme="minorHAnsi" w:cstheme="minorHAnsi"/>
          <w:i/>
          <w:iCs/>
          <w:color w:val="000000"/>
          <w:szCs w:val="24"/>
          <w:u w:val="single"/>
        </w:rPr>
        <w:t xml:space="preserve">O společnosti GRADA </w:t>
      </w:r>
      <w:proofErr w:type="spellStart"/>
      <w:r w:rsidRPr="00275825">
        <w:rPr>
          <w:rFonts w:asciiTheme="minorHAnsi" w:hAnsiTheme="minorHAnsi" w:cstheme="minorHAnsi"/>
          <w:i/>
          <w:iCs/>
          <w:color w:val="000000"/>
          <w:szCs w:val="24"/>
          <w:u w:val="single"/>
        </w:rPr>
        <w:t>Publishing</w:t>
      </w:r>
      <w:proofErr w:type="spellEnd"/>
    </w:p>
    <w:p w:rsidR="00D14B54" w:rsidRPr="00275825" w:rsidRDefault="00D14B54" w:rsidP="00D14B54">
      <w:pPr>
        <w:spacing w:line="360" w:lineRule="auto"/>
        <w:jc w:val="both"/>
        <w:rPr>
          <w:rFonts w:asciiTheme="minorHAnsi" w:hAnsiTheme="minorHAnsi" w:cstheme="minorHAnsi"/>
          <w:i/>
          <w:iCs/>
          <w:color w:val="000000"/>
          <w:szCs w:val="22"/>
        </w:rPr>
      </w:pPr>
      <w:r w:rsidRPr="00275825">
        <w:rPr>
          <w:rFonts w:asciiTheme="minorHAnsi" w:hAnsiTheme="minorHAnsi" w:cstheme="minorHAnsi"/>
          <w:i/>
          <w:iCs/>
          <w:color w:val="000000"/>
          <w:szCs w:val="22"/>
        </w:rPr>
        <w:t xml:space="preserve">GRADA </w:t>
      </w:r>
      <w:proofErr w:type="spellStart"/>
      <w:r w:rsidRPr="00275825">
        <w:rPr>
          <w:rFonts w:asciiTheme="minorHAnsi" w:hAnsiTheme="minorHAnsi" w:cstheme="minorHAnsi"/>
          <w:i/>
          <w:iCs/>
          <w:color w:val="000000"/>
          <w:szCs w:val="22"/>
        </w:rPr>
        <w:t>Publishing</w:t>
      </w:r>
      <w:proofErr w:type="spellEnd"/>
      <w:r w:rsidRPr="00275825">
        <w:rPr>
          <w:rFonts w:asciiTheme="minorHAnsi" w:hAnsiTheme="minorHAnsi" w:cstheme="minorHAnsi"/>
          <w:i/>
          <w:iCs/>
          <w:color w:val="000000"/>
          <w:szCs w:val="22"/>
        </w:rPr>
        <w:t>, a.</w:t>
      </w:r>
      <w:r w:rsidR="00B273D2">
        <w:rPr>
          <w:rFonts w:asciiTheme="minorHAnsi" w:hAnsiTheme="minorHAnsi" w:cstheme="minorHAnsi"/>
          <w:i/>
          <w:iCs/>
          <w:color w:val="000000"/>
          <w:szCs w:val="22"/>
        </w:rPr>
        <w:t xml:space="preserve"> </w:t>
      </w:r>
      <w:r w:rsidRPr="00275825">
        <w:rPr>
          <w:rFonts w:asciiTheme="minorHAnsi" w:hAnsiTheme="minorHAnsi" w:cstheme="minorHAnsi"/>
          <w:i/>
          <w:iCs/>
          <w:color w:val="000000"/>
          <w:szCs w:val="22"/>
        </w:rPr>
        <w:t>s.</w:t>
      </w:r>
      <w:r w:rsidR="00C16748" w:rsidRPr="004D6E1F">
        <w:rPr>
          <w:rFonts w:asciiTheme="minorHAnsi" w:hAnsiTheme="minorHAnsi" w:cstheme="minorHAnsi"/>
          <w:i/>
          <w:iCs/>
          <w:color w:val="FF0000"/>
          <w:szCs w:val="22"/>
        </w:rPr>
        <w:t>,</w:t>
      </w:r>
      <w:r w:rsidRPr="00275825">
        <w:rPr>
          <w:rFonts w:asciiTheme="minorHAnsi" w:hAnsiTheme="minorHAnsi" w:cstheme="minorHAnsi"/>
          <w:i/>
          <w:iCs/>
          <w:color w:val="000000"/>
          <w:szCs w:val="22"/>
        </w:rPr>
        <w:t xml:space="preserve"> si za dobu své existence od roku 1991 vybudovala pozici renomovaného nakladatelského domu a největšího tuzemského nakladatele odborné literatury. Ročně vydává přes 4</w:t>
      </w:r>
      <w:r w:rsidR="007F726C">
        <w:rPr>
          <w:rFonts w:asciiTheme="minorHAnsi" w:hAnsiTheme="minorHAnsi" w:cstheme="minorHAnsi"/>
          <w:i/>
          <w:iCs/>
          <w:color w:val="000000"/>
          <w:szCs w:val="22"/>
        </w:rPr>
        <w:t>00 novinek z více než 40 oborů</w:t>
      </w:r>
      <w:r w:rsidRPr="00275825">
        <w:rPr>
          <w:rFonts w:asciiTheme="minorHAnsi" w:hAnsiTheme="minorHAnsi" w:cstheme="minorHAnsi"/>
          <w:i/>
          <w:iCs/>
          <w:color w:val="000000"/>
          <w:szCs w:val="22"/>
        </w:rPr>
        <w:t xml:space="preserve"> v celkem 152 edicích. Pod svou mateřskou značkou </w:t>
      </w:r>
      <w:hyperlink r:id="rId8" w:history="1">
        <w:r w:rsidRPr="00275825">
          <w:rPr>
            <w:rStyle w:val="Hypertextovodkaz"/>
            <w:rFonts w:asciiTheme="minorHAnsi" w:hAnsiTheme="minorHAnsi" w:cstheme="minorHAnsi"/>
            <w:i/>
            <w:iCs/>
            <w:szCs w:val="22"/>
          </w:rPr>
          <w:t>GRADA</w:t>
        </w:r>
      </w:hyperlink>
      <w:r w:rsidRPr="00275825">
        <w:rPr>
          <w:rFonts w:asciiTheme="minorHAnsi" w:hAnsiTheme="minorHAnsi" w:cstheme="minorHAnsi"/>
          <w:i/>
          <w:iCs/>
          <w:color w:val="000000"/>
          <w:szCs w:val="22"/>
        </w:rPr>
        <w:t xml:space="preserve"> již několik desítek let přináší kvalitní odbornou literaturu ze všech odvětví a oblastí lidské činnosti. </w:t>
      </w:r>
    </w:p>
    <w:p w:rsidR="00D14B54" w:rsidRPr="00275825" w:rsidRDefault="00D14B54" w:rsidP="00D14B54">
      <w:pPr>
        <w:spacing w:line="360" w:lineRule="auto"/>
        <w:jc w:val="both"/>
        <w:rPr>
          <w:rFonts w:asciiTheme="minorHAnsi" w:hAnsiTheme="minorHAnsi" w:cstheme="minorHAnsi"/>
          <w:i/>
          <w:iCs/>
          <w:color w:val="000000"/>
          <w:szCs w:val="22"/>
        </w:rPr>
      </w:pPr>
      <w:r w:rsidRPr="00275825">
        <w:rPr>
          <w:rFonts w:asciiTheme="minorHAnsi" w:hAnsiTheme="minorHAnsi" w:cstheme="minorHAnsi"/>
          <w:i/>
          <w:iCs/>
          <w:color w:val="000000"/>
          <w:szCs w:val="22"/>
        </w:rPr>
        <w:t xml:space="preserve">Společnost postupně expandovala i do dalších oblastí literatury. Pod značkou </w:t>
      </w:r>
      <w:hyperlink r:id="rId9" w:history="1">
        <w:r w:rsidRPr="00275825">
          <w:rPr>
            <w:rStyle w:val="Hypertextovodkaz"/>
            <w:rFonts w:asciiTheme="minorHAnsi" w:hAnsiTheme="minorHAnsi" w:cstheme="minorHAnsi"/>
            <w:i/>
            <w:iCs/>
            <w:szCs w:val="22"/>
          </w:rPr>
          <w:t>COSMOPOLIS</w:t>
        </w:r>
      </w:hyperlink>
      <w:r w:rsidRPr="00275825">
        <w:rPr>
          <w:rFonts w:asciiTheme="minorHAnsi" w:hAnsiTheme="minorHAnsi" w:cstheme="minorHAnsi"/>
          <w:i/>
          <w:iCs/>
          <w:color w:val="000000"/>
          <w:szCs w:val="22"/>
        </w:rPr>
        <w:t xml:space="preserve"> přináší čtenářům zahraniční i českou beletrii všech žánrů. Knihy pro děti všech věkových kategorií vycházejí pod značkou </w:t>
      </w:r>
      <w:hyperlink r:id="rId10" w:history="1">
        <w:r w:rsidRPr="00275825">
          <w:rPr>
            <w:rStyle w:val="Hypertextovodkaz"/>
            <w:rFonts w:asciiTheme="minorHAnsi" w:hAnsiTheme="minorHAnsi" w:cstheme="minorHAnsi"/>
            <w:i/>
            <w:iCs/>
            <w:szCs w:val="22"/>
          </w:rPr>
          <w:t>BAMBOOK</w:t>
        </w:r>
      </w:hyperlink>
      <w:r w:rsidRPr="00275825">
        <w:rPr>
          <w:rFonts w:asciiTheme="minorHAnsi" w:hAnsiTheme="minorHAnsi" w:cstheme="minorHAnsi"/>
          <w:i/>
          <w:iCs/>
          <w:color w:val="000000"/>
          <w:szCs w:val="22"/>
        </w:rPr>
        <w:t xml:space="preserve">, která představuje dětským čtenářům české i zahraniční autory a ilustrátory. Další značkou je </w:t>
      </w:r>
      <w:hyperlink r:id="rId11" w:history="1">
        <w:r w:rsidRPr="00275825">
          <w:rPr>
            <w:rStyle w:val="Hypertextovodkaz"/>
            <w:rFonts w:asciiTheme="minorHAnsi" w:hAnsiTheme="minorHAnsi" w:cstheme="minorHAnsi"/>
            <w:i/>
            <w:iCs/>
            <w:szCs w:val="22"/>
          </w:rPr>
          <w:t>ALFERIA</w:t>
        </w:r>
      </w:hyperlink>
      <w:r w:rsidRPr="00275825">
        <w:rPr>
          <w:rFonts w:asciiTheme="minorHAnsi" w:hAnsiTheme="minorHAnsi" w:cstheme="minorHAnsi"/>
          <w:i/>
          <w:iCs/>
          <w:color w:val="000000"/>
          <w:szCs w:val="22"/>
        </w:rPr>
        <w:t xml:space="preserve">, literatura poznání, a knihy z oblasti osobního rozvoje, zdraví, alternativního vědění, knížky o tom, jak lépe žít. V roce 2017 vznikla unikátní on-line knihovna </w:t>
      </w:r>
      <w:hyperlink r:id="rId12" w:history="1">
        <w:r w:rsidRPr="00275825">
          <w:rPr>
            <w:rStyle w:val="Hypertextovodkaz"/>
            <w:rFonts w:asciiTheme="minorHAnsi" w:hAnsiTheme="minorHAnsi" w:cstheme="minorHAnsi"/>
            <w:i/>
            <w:iCs/>
            <w:szCs w:val="22"/>
          </w:rPr>
          <w:t>BOOKPORT</w:t>
        </w:r>
      </w:hyperlink>
      <w:r w:rsidRPr="00275825">
        <w:rPr>
          <w:rFonts w:asciiTheme="minorHAnsi" w:hAnsiTheme="minorHAnsi" w:cstheme="minorHAnsi"/>
          <w:i/>
          <w:iCs/>
          <w:color w:val="000000"/>
          <w:szCs w:val="22"/>
        </w:rPr>
        <w:t xml:space="preserve"> umožňující čtenářům přístup ke čtení knih od českých nakladatelů 24 hodin denně. </w:t>
      </w:r>
    </w:p>
    <w:p w:rsidR="00D14B54" w:rsidRPr="00275825" w:rsidRDefault="00D14B54" w:rsidP="00D14B54">
      <w:pPr>
        <w:spacing w:line="360" w:lineRule="auto"/>
        <w:jc w:val="both"/>
        <w:rPr>
          <w:rFonts w:asciiTheme="minorHAnsi" w:hAnsiTheme="minorHAnsi" w:cstheme="minorHAnsi"/>
          <w:i/>
          <w:iCs/>
          <w:color w:val="000000"/>
          <w:szCs w:val="22"/>
        </w:rPr>
      </w:pPr>
      <w:r w:rsidRPr="00275825">
        <w:rPr>
          <w:rFonts w:asciiTheme="minorHAnsi" w:hAnsiTheme="minorHAnsi" w:cstheme="minorHAnsi"/>
          <w:bCs/>
          <w:i/>
          <w:iCs/>
          <w:color w:val="000000"/>
          <w:szCs w:val="22"/>
        </w:rPr>
        <w:t xml:space="preserve">Více na </w:t>
      </w:r>
      <w:hyperlink r:id="rId13" w:history="1">
        <w:r w:rsidRPr="00275825">
          <w:rPr>
            <w:rStyle w:val="Hypertextovodkaz"/>
            <w:rFonts w:asciiTheme="minorHAnsi" w:hAnsiTheme="minorHAnsi" w:cstheme="minorHAnsi"/>
            <w:bCs/>
            <w:i/>
            <w:iCs/>
            <w:szCs w:val="22"/>
          </w:rPr>
          <w:t>www.grada.cz</w:t>
        </w:r>
      </w:hyperlink>
      <w:r w:rsidRPr="00275825">
        <w:rPr>
          <w:rFonts w:asciiTheme="minorHAnsi" w:hAnsiTheme="minorHAnsi" w:cstheme="minorHAnsi"/>
          <w:bCs/>
          <w:i/>
          <w:iCs/>
          <w:color w:val="000000"/>
          <w:szCs w:val="22"/>
        </w:rPr>
        <w:t>.</w:t>
      </w:r>
    </w:p>
    <w:p w:rsidR="00D14B54" w:rsidRPr="00275825" w:rsidRDefault="00D14B54" w:rsidP="00D14B54">
      <w:pPr>
        <w:spacing w:before="100" w:beforeAutospacing="1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</w:p>
    <w:p w:rsidR="00D14B54" w:rsidRPr="00275825" w:rsidRDefault="00D14B54" w:rsidP="00D14B54">
      <w:pPr>
        <w:spacing w:before="100" w:beforeAutospacing="1"/>
        <w:rPr>
          <w:rFonts w:asciiTheme="minorHAnsi" w:hAnsiTheme="minorHAnsi" w:cstheme="minorHAnsi"/>
          <w:i/>
          <w:iCs/>
          <w:color w:val="000000"/>
        </w:rPr>
      </w:pPr>
      <w:r w:rsidRPr="00275825">
        <w:rPr>
          <w:rFonts w:asciiTheme="minorHAnsi" w:hAnsiTheme="minorHAnsi" w:cstheme="minorHAnsi"/>
          <w:i/>
          <w:iCs/>
          <w:color w:val="000000"/>
          <w:u w:val="single"/>
        </w:rPr>
        <w:t>Další informace</w:t>
      </w:r>
    </w:p>
    <w:p w:rsidR="00D14B54" w:rsidRPr="00275825" w:rsidRDefault="00731AC2" w:rsidP="00D14B54">
      <w:pPr>
        <w:spacing w:before="100" w:beforeAutospacing="1"/>
        <w:rPr>
          <w:rFonts w:asciiTheme="minorHAnsi" w:hAnsiTheme="minorHAnsi" w:cstheme="minorHAnsi"/>
          <w:i/>
          <w:iCs/>
          <w:color w:val="000000"/>
        </w:rPr>
      </w:pPr>
      <w:r w:rsidRPr="00275825">
        <w:rPr>
          <w:rFonts w:asciiTheme="minorHAnsi" w:hAnsiTheme="minorHAnsi" w:cstheme="minorHAnsi"/>
          <w:i/>
          <w:iCs/>
          <w:color w:val="000000"/>
        </w:rPr>
        <w:t>Kristina</w:t>
      </w:r>
      <w:r w:rsidR="00E6466D">
        <w:rPr>
          <w:rFonts w:asciiTheme="minorHAnsi" w:hAnsiTheme="minorHAnsi" w:cstheme="minorHAnsi"/>
          <w:i/>
          <w:iCs/>
          <w:color w:val="000000"/>
        </w:rPr>
        <w:t xml:space="preserve"> Neumannová</w:t>
      </w:r>
      <w:r w:rsidRPr="00275825">
        <w:rPr>
          <w:rFonts w:asciiTheme="minorHAnsi" w:hAnsiTheme="minorHAnsi" w:cstheme="minorHAnsi"/>
          <w:i/>
          <w:iCs/>
          <w:color w:val="000000"/>
        </w:rPr>
        <w:t xml:space="preserve"> Bílá</w:t>
      </w:r>
      <w:r w:rsidR="00D14B54" w:rsidRPr="00275825">
        <w:rPr>
          <w:rFonts w:asciiTheme="minorHAnsi" w:hAnsiTheme="minorHAnsi" w:cstheme="minorHAnsi"/>
          <w:i/>
          <w:iCs/>
          <w:color w:val="000000"/>
        </w:rPr>
        <w:t>, PR</w:t>
      </w:r>
      <w:r w:rsidRPr="00275825">
        <w:rPr>
          <w:rFonts w:asciiTheme="minorHAnsi" w:hAnsiTheme="minorHAnsi" w:cstheme="minorHAnsi"/>
          <w:i/>
          <w:iCs/>
          <w:color w:val="000000"/>
        </w:rPr>
        <w:t xml:space="preserve"> a propagace</w:t>
      </w:r>
      <w:r w:rsidR="00D14B54" w:rsidRPr="00275825">
        <w:rPr>
          <w:rFonts w:asciiTheme="minorHAnsi" w:hAnsiTheme="minorHAnsi" w:cstheme="minorHAnsi"/>
          <w:i/>
          <w:iCs/>
          <w:color w:val="000000"/>
        </w:rPr>
        <w:t>, +420</w:t>
      </w:r>
      <w:r w:rsidRPr="00275825">
        <w:rPr>
          <w:rFonts w:asciiTheme="minorHAnsi" w:hAnsiTheme="minorHAnsi" w:cstheme="minorHAnsi"/>
          <w:i/>
          <w:iCs/>
          <w:color w:val="000000"/>
        </w:rPr>
        <w:t> 243 264 426</w:t>
      </w:r>
      <w:r w:rsidR="00D14B54" w:rsidRPr="00275825">
        <w:rPr>
          <w:rFonts w:asciiTheme="minorHAnsi" w:hAnsiTheme="minorHAnsi" w:cstheme="minorHAnsi"/>
          <w:i/>
          <w:iCs/>
          <w:color w:val="000000"/>
        </w:rPr>
        <w:t xml:space="preserve">, </w:t>
      </w:r>
      <w:r w:rsidRPr="00275825">
        <w:rPr>
          <w:rFonts w:asciiTheme="minorHAnsi" w:hAnsiTheme="minorHAnsi" w:cstheme="minorHAnsi"/>
          <w:i/>
          <w:iCs/>
          <w:color w:val="000000"/>
        </w:rPr>
        <w:t>bila</w:t>
      </w:r>
      <w:r w:rsidR="00D14B54" w:rsidRPr="00275825">
        <w:rPr>
          <w:rFonts w:asciiTheme="minorHAnsi" w:hAnsiTheme="minorHAnsi" w:cstheme="minorHAnsi"/>
          <w:i/>
          <w:iCs/>
          <w:color w:val="000000"/>
        </w:rPr>
        <w:t>@grada.cz</w:t>
      </w:r>
    </w:p>
    <w:p w:rsidR="00D14B54" w:rsidRPr="00275825" w:rsidRDefault="00D14B54" w:rsidP="00D14B54">
      <w:pPr>
        <w:spacing w:before="100" w:beforeAutospacing="1"/>
        <w:rPr>
          <w:rFonts w:asciiTheme="minorHAnsi" w:hAnsiTheme="minorHAnsi" w:cstheme="minorHAnsi"/>
          <w:i/>
          <w:color w:val="000000"/>
        </w:rPr>
      </w:pPr>
      <w:r w:rsidRPr="00275825">
        <w:rPr>
          <w:rFonts w:asciiTheme="minorHAnsi" w:hAnsiTheme="minorHAnsi" w:cstheme="minorHAnsi"/>
          <w:i/>
          <w:iCs/>
          <w:color w:val="000000"/>
        </w:rPr>
        <w:t xml:space="preserve">GRADA </w:t>
      </w:r>
      <w:proofErr w:type="spellStart"/>
      <w:r w:rsidRPr="00275825">
        <w:rPr>
          <w:rFonts w:asciiTheme="minorHAnsi" w:hAnsiTheme="minorHAnsi" w:cstheme="minorHAnsi"/>
          <w:i/>
          <w:iCs/>
          <w:color w:val="000000"/>
        </w:rPr>
        <w:t>Publishing</w:t>
      </w:r>
      <w:proofErr w:type="spellEnd"/>
      <w:r w:rsidRPr="00275825">
        <w:rPr>
          <w:rFonts w:asciiTheme="minorHAnsi" w:hAnsiTheme="minorHAnsi" w:cstheme="minorHAnsi"/>
          <w:i/>
          <w:iCs/>
          <w:color w:val="000000"/>
        </w:rPr>
        <w:t>, a.</w:t>
      </w:r>
      <w:r w:rsidR="00B273D2">
        <w:rPr>
          <w:rFonts w:asciiTheme="minorHAnsi" w:hAnsiTheme="minorHAnsi" w:cstheme="minorHAnsi"/>
          <w:i/>
          <w:iCs/>
          <w:color w:val="000000"/>
        </w:rPr>
        <w:t xml:space="preserve"> </w:t>
      </w:r>
      <w:r w:rsidRPr="00275825">
        <w:rPr>
          <w:rFonts w:asciiTheme="minorHAnsi" w:hAnsiTheme="minorHAnsi" w:cstheme="minorHAnsi"/>
          <w:i/>
          <w:iCs/>
          <w:color w:val="000000"/>
        </w:rPr>
        <w:t xml:space="preserve">s., U Průhonu 22, Praha 7, </w:t>
      </w:r>
      <w:r w:rsidRPr="00275825">
        <w:rPr>
          <w:rFonts w:asciiTheme="minorHAnsi" w:hAnsiTheme="minorHAnsi" w:cstheme="minorHAnsi"/>
          <w:i/>
          <w:color w:val="000000"/>
        </w:rPr>
        <w:t xml:space="preserve">+420 220 386 401, </w:t>
      </w:r>
      <w:hyperlink r:id="rId14" w:history="1">
        <w:r w:rsidRPr="00275825">
          <w:rPr>
            <w:rStyle w:val="Hypertextovodkaz"/>
            <w:rFonts w:asciiTheme="minorHAnsi" w:hAnsiTheme="minorHAnsi" w:cstheme="minorHAnsi"/>
            <w:i/>
          </w:rPr>
          <w:t>info@grada.cz</w:t>
        </w:r>
      </w:hyperlink>
      <w:r w:rsidRPr="00275825">
        <w:rPr>
          <w:rFonts w:asciiTheme="minorHAnsi" w:hAnsiTheme="minorHAnsi" w:cstheme="minorHAnsi"/>
          <w:i/>
          <w:color w:val="000000"/>
        </w:rPr>
        <w:t>.</w:t>
      </w:r>
      <w:r w:rsidRPr="00275825">
        <w:rPr>
          <w:rFonts w:asciiTheme="minorHAnsi" w:hAnsiTheme="minorHAnsi" w:cstheme="minorHAnsi"/>
          <w:i/>
          <w:iCs/>
          <w:color w:val="000000"/>
        </w:rPr>
        <w:t xml:space="preserve"> </w:t>
      </w:r>
    </w:p>
    <w:p w:rsidR="006A3093" w:rsidRPr="008F2489" w:rsidRDefault="006A3093" w:rsidP="006A3093"/>
    <w:p w:rsidR="006A3093" w:rsidRPr="00AF29DD" w:rsidRDefault="006A3093" w:rsidP="006A3093">
      <w:pPr>
        <w:rPr>
          <w:szCs w:val="24"/>
        </w:rPr>
      </w:pPr>
    </w:p>
    <w:p w:rsidR="004C4719" w:rsidRPr="006A3093" w:rsidRDefault="004C4719" w:rsidP="006A3093">
      <w:pPr>
        <w:rPr>
          <w:szCs w:val="24"/>
        </w:rPr>
      </w:pPr>
    </w:p>
    <w:sectPr w:rsidR="004C4719" w:rsidRPr="006A3093" w:rsidSect="006D639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985" w:right="851" w:bottom="2268" w:left="1134" w:header="454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52A" w:rsidRDefault="00A9052A">
      <w:r>
        <w:separator/>
      </w:r>
    </w:p>
  </w:endnote>
  <w:endnote w:type="continuationSeparator" w:id="0">
    <w:p w:rsidR="00A9052A" w:rsidRDefault="00A90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de Lati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Rounded MT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39F" w:rsidRDefault="006D63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021" w:rsidRDefault="00A02FBD">
    <w:pPr>
      <w:pStyle w:val="Zpat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1194435"/>
          <wp:effectExtent l="0" t="0" r="0" b="0"/>
          <wp:wrapNone/>
          <wp:docPr id="26" name="obrázek 26" descr="Hlapa_zapati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Hlapa_zapati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94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1194435"/>
          <wp:effectExtent l="0" t="0" r="0" b="0"/>
          <wp:wrapNone/>
          <wp:docPr id="25" name="obrázek 25" descr="hlapa_zapati-CB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hlapa_zapati-CB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94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39F" w:rsidRDefault="006D63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52A" w:rsidRDefault="00A9052A">
      <w:r>
        <w:separator/>
      </w:r>
    </w:p>
  </w:footnote>
  <w:footnote w:type="continuationSeparator" w:id="0">
    <w:p w:rsidR="00A9052A" w:rsidRDefault="00A90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39F" w:rsidRDefault="006D63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B9B" w:rsidRDefault="00A02FBD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18" name="obrázek 18" descr="grad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grada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-39370</wp:posOffset>
          </wp:positionH>
          <wp:positionV relativeFrom="paragraph">
            <wp:posOffset>-102235</wp:posOffset>
          </wp:positionV>
          <wp:extent cx="1159510" cy="827405"/>
          <wp:effectExtent l="0" t="0" r="0" b="0"/>
          <wp:wrapNone/>
          <wp:docPr id="17" name="obrázek 17" descr="g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gr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F0B9B" w:rsidRPr="00C23107" w:rsidRDefault="00A02FBD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1266825</wp:posOffset>
              </wp:positionH>
              <wp:positionV relativeFrom="paragraph">
                <wp:posOffset>195580</wp:posOffset>
              </wp:positionV>
              <wp:extent cx="2519680" cy="241935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Pr="00C23107" w:rsidRDefault="00C23107" w:rsidP="00C23107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C23107" w:rsidRDefault="00C2310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75pt;margin-top:15.4pt;width:198.4pt;height:19.05pt;z-index:25165619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" strokecolor="white">
              <v:fill opacity="0"/>
              <v:textbox inset="0,0,0,0">
                <w:txbxContent>
                  <w:p w:rsidR="00C23107" w:rsidRPr="00C23107" w:rsidRDefault="00C23107" w:rsidP="00C23107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C23107" w:rsidRDefault="00C23107"/>
                </w:txbxContent>
              </v:textbox>
            </v:shape>
          </w:pict>
        </mc:Fallback>
      </mc:AlternateContent>
    </w:r>
    <w:r w:rsidR="004F0B9B" w:rsidRPr="00C23107">
      <w:rPr>
        <w:rFonts w:ascii="Arial" w:hAnsi="Arial"/>
        <w:color w:val="7F7F7F"/>
        <w:sz w:val="24"/>
        <w:szCs w:val="24"/>
      </w:rPr>
      <w:tab/>
    </w:r>
  </w:p>
  <w:p w:rsidR="004F0B9B" w:rsidRDefault="00A02FBD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168" behindDoc="0" locked="0" layoutInCell="0" allowOverlap="1">
              <wp:simplePos x="0" y="0"/>
              <wp:positionH relativeFrom="column">
                <wp:posOffset>1266825</wp:posOffset>
              </wp:positionH>
              <wp:positionV relativeFrom="paragraph">
                <wp:posOffset>280670</wp:posOffset>
              </wp:positionV>
              <wp:extent cx="507238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0723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B808B5" id="Line 2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75pt,22.1pt" to="499.1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" o:allowincell="f" strokecolor="gray">
              <v:stroke startarrowwidth="narrow" startarrowlength="short" endarrowwidth="narrow" endarrowlength="short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1D3" w:rsidRDefault="00A02FBD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20" name="obrázek 20" descr="g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gr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355600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28pt;width:204.1pt;height:19.05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695960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64C54E" id="Line 1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4.8pt" to="519.3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lkKEDt8AAAAMAQAADwAAAGRycy9k&#10;b3ducmV2LnhtbEyPTUvDQBCG74L/YRnBi9hdU2zamE0pVW9SsKbQ4yYZk2B2NmQ3bfz3TkHQ48z7&#10;8H6k68l24oSDbx1peJgpEEilq1qqNeQfr/dLED4YqkznCDV8o4d1dn2VmqRyZ3rH0z7Ugk3IJ0ZD&#10;E0KfSOnLBq3xM9cjsfbpBmsCn0Mtq8Gc2dx2MlJqIa1piRMa0+O2wfJrP1rOfcuPcbt9jsbdFG/U&#10;AfPjXfGi9e3NtHkCEXAKfzBc6nN1yLhT4UaqvOg0RNH8kVEW1GoB4kKo+TIGUfy+ZJbK/yO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CWQoQO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19" name="obrázek 19" descr="grad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grada_C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AC2"/>
    <w:rsid w:val="00001088"/>
    <w:rsid w:val="00072F33"/>
    <w:rsid w:val="00082C30"/>
    <w:rsid w:val="000B687A"/>
    <w:rsid w:val="000C1A21"/>
    <w:rsid w:val="000C5A84"/>
    <w:rsid w:val="000C69DA"/>
    <w:rsid w:val="00125472"/>
    <w:rsid w:val="00136E84"/>
    <w:rsid w:val="001374C5"/>
    <w:rsid w:val="0015126C"/>
    <w:rsid w:val="002175A9"/>
    <w:rsid w:val="00253D79"/>
    <w:rsid w:val="00261B7C"/>
    <w:rsid w:val="00275825"/>
    <w:rsid w:val="00275B2B"/>
    <w:rsid w:val="00276B26"/>
    <w:rsid w:val="002920B2"/>
    <w:rsid w:val="00292343"/>
    <w:rsid w:val="00316CAF"/>
    <w:rsid w:val="00333F7C"/>
    <w:rsid w:val="00372354"/>
    <w:rsid w:val="0037384B"/>
    <w:rsid w:val="003D71FE"/>
    <w:rsid w:val="00412144"/>
    <w:rsid w:val="00441692"/>
    <w:rsid w:val="004467DD"/>
    <w:rsid w:val="004962D4"/>
    <w:rsid w:val="004C4719"/>
    <w:rsid w:val="004D6E1F"/>
    <w:rsid w:val="004F0B9B"/>
    <w:rsid w:val="00500853"/>
    <w:rsid w:val="00515363"/>
    <w:rsid w:val="00543C62"/>
    <w:rsid w:val="00562C25"/>
    <w:rsid w:val="00580EF3"/>
    <w:rsid w:val="00587A45"/>
    <w:rsid w:val="00595554"/>
    <w:rsid w:val="005C50AF"/>
    <w:rsid w:val="0063391F"/>
    <w:rsid w:val="006503B4"/>
    <w:rsid w:val="006516F5"/>
    <w:rsid w:val="00662620"/>
    <w:rsid w:val="00682033"/>
    <w:rsid w:val="00691C59"/>
    <w:rsid w:val="00696394"/>
    <w:rsid w:val="006A3093"/>
    <w:rsid w:val="006A5DAB"/>
    <w:rsid w:val="006D639F"/>
    <w:rsid w:val="00731AC2"/>
    <w:rsid w:val="00740EB4"/>
    <w:rsid w:val="007A0AFC"/>
    <w:rsid w:val="007C6658"/>
    <w:rsid w:val="007D002E"/>
    <w:rsid w:val="007F726C"/>
    <w:rsid w:val="008503CC"/>
    <w:rsid w:val="008637F0"/>
    <w:rsid w:val="00894F97"/>
    <w:rsid w:val="008C1A1C"/>
    <w:rsid w:val="008C3F95"/>
    <w:rsid w:val="008E008E"/>
    <w:rsid w:val="008E4201"/>
    <w:rsid w:val="009204B6"/>
    <w:rsid w:val="009632EF"/>
    <w:rsid w:val="00965317"/>
    <w:rsid w:val="009A5D91"/>
    <w:rsid w:val="009E1DF6"/>
    <w:rsid w:val="009E54A3"/>
    <w:rsid w:val="009E67EF"/>
    <w:rsid w:val="00A02FBD"/>
    <w:rsid w:val="00A06D66"/>
    <w:rsid w:val="00A32B8A"/>
    <w:rsid w:val="00A46444"/>
    <w:rsid w:val="00A9052A"/>
    <w:rsid w:val="00AA628F"/>
    <w:rsid w:val="00AD5423"/>
    <w:rsid w:val="00B01A12"/>
    <w:rsid w:val="00B03006"/>
    <w:rsid w:val="00B273D2"/>
    <w:rsid w:val="00B360A8"/>
    <w:rsid w:val="00B5021A"/>
    <w:rsid w:val="00B55F10"/>
    <w:rsid w:val="00B63CDB"/>
    <w:rsid w:val="00BA0F59"/>
    <w:rsid w:val="00BD3394"/>
    <w:rsid w:val="00C000EC"/>
    <w:rsid w:val="00C016B8"/>
    <w:rsid w:val="00C0519C"/>
    <w:rsid w:val="00C16748"/>
    <w:rsid w:val="00C23107"/>
    <w:rsid w:val="00C27DD5"/>
    <w:rsid w:val="00C8302B"/>
    <w:rsid w:val="00C93030"/>
    <w:rsid w:val="00CE04A4"/>
    <w:rsid w:val="00D02FFD"/>
    <w:rsid w:val="00D07632"/>
    <w:rsid w:val="00D1278B"/>
    <w:rsid w:val="00D14B54"/>
    <w:rsid w:val="00D211D3"/>
    <w:rsid w:val="00D3187F"/>
    <w:rsid w:val="00D61D03"/>
    <w:rsid w:val="00DA6DFE"/>
    <w:rsid w:val="00DE2803"/>
    <w:rsid w:val="00DF07AD"/>
    <w:rsid w:val="00DF75A0"/>
    <w:rsid w:val="00E05C8F"/>
    <w:rsid w:val="00E6466D"/>
    <w:rsid w:val="00E85021"/>
    <w:rsid w:val="00E9344D"/>
    <w:rsid w:val="00ED680E"/>
    <w:rsid w:val="00FB0DB4"/>
    <w:rsid w:val="00FB7D8E"/>
    <w:rsid w:val="00FC3A87"/>
    <w:rsid w:val="00FE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D44BAA"/>
  <w15:chartTrackingRefBased/>
  <w15:docId w15:val="{4276DFB1-E5C4-4925-82C4-9549CECD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14B54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F07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a.cz" TargetMode="External"/><Relationship Id="rId13" Type="http://schemas.openxmlformats.org/officeDocument/2006/relationships/hyperlink" Target="http://www.grada.cz/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bookport.cz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www.grada.cz/je-to-tak-snadne-%E2%80%93-recepty-na-kazdy-den-9591/" TargetMode="External"/><Relationship Id="rId11" Type="http://schemas.openxmlformats.org/officeDocument/2006/relationships/hyperlink" Target="http://www.alferia.cz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www.bambook.cz" TargetMode="Externa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://www.cosmopolis.cz" TargetMode="External"/><Relationship Id="rId14" Type="http://schemas.openxmlformats.org/officeDocument/2006/relationships/hyperlink" Target="mailto:info@grada.cz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3751</CharactersWithSpaces>
  <SharedDoc>false</SharedDoc>
  <HLinks>
    <vt:vector size="42" baseType="variant">
      <vt:variant>
        <vt:i4>7274575</vt:i4>
      </vt:variant>
      <vt:variant>
        <vt:i4>18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18</vt:i4>
      </vt:variant>
      <vt:variant>
        <vt:i4>15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  <vt:variant>
        <vt:i4>7340076</vt:i4>
      </vt:variant>
      <vt:variant>
        <vt:i4>12</vt:i4>
      </vt:variant>
      <vt:variant>
        <vt:i4>0</vt:i4>
      </vt:variant>
      <vt:variant>
        <vt:i4>5</vt:i4>
      </vt:variant>
      <vt:variant>
        <vt:lpwstr>http://www.bookport.cz/</vt:lpwstr>
      </vt:variant>
      <vt:variant>
        <vt:lpwstr/>
      </vt:variant>
      <vt:variant>
        <vt:i4>7536740</vt:i4>
      </vt:variant>
      <vt:variant>
        <vt:i4>9</vt:i4>
      </vt:variant>
      <vt:variant>
        <vt:i4>0</vt:i4>
      </vt:variant>
      <vt:variant>
        <vt:i4>5</vt:i4>
      </vt:variant>
      <vt:variant>
        <vt:lpwstr>http://www.alferia.cz/</vt:lpwstr>
      </vt:variant>
      <vt:variant>
        <vt:lpwstr/>
      </vt:variant>
      <vt:variant>
        <vt:i4>7077992</vt:i4>
      </vt:variant>
      <vt:variant>
        <vt:i4>6</vt:i4>
      </vt:variant>
      <vt:variant>
        <vt:i4>0</vt:i4>
      </vt:variant>
      <vt:variant>
        <vt:i4>5</vt:i4>
      </vt:variant>
      <vt:variant>
        <vt:lpwstr>http://www.bambook.cz/</vt:lpwstr>
      </vt:variant>
      <vt:variant>
        <vt:lpwstr/>
      </vt:variant>
      <vt:variant>
        <vt:i4>393310</vt:i4>
      </vt:variant>
      <vt:variant>
        <vt:i4>3</vt:i4>
      </vt:variant>
      <vt:variant>
        <vt:i4>0</vt:i4>
      </vt:variant>
      <vt:variant>
        <vt:i4>5</vt:i4>
      </vt:variant>
      <vt:variant>
        <vt:lpwstr>http://www.cosmopolis.cz/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Kristina Bílá</dc:creator>
  <cp:keywords/>
  <cp:lastModifiedBy>Kristina Bílá</cp:lastModifiedBy>
  <cp:revision>3</cp:revision>
  <cp:lastPrinted>2005-11-10T11:15:00Z</cp:lastPrinted>
  <dcterms:created xsi:type="dcterms:W3CDTF">2018-10-30T11:44:00Z</dcterms:created>
  <dcterms:modified xsi:type="dcterms:W3CDTF">2018-10-30T11:45:00Z</dcterms:modified>
</cp:coreProperties>
</file>