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A9197" w14:textId="77777777" w:rsidR="00271DD6" w:rsidRDefault="00271DD6" w:rsidP="00271DD6">
      <w:pPr>
        <w:spacing w:line="276" w:lineRule="auto"/>
        <w:jc w:val="center"/>
        <w:rPr>
          <w:rFonts w:ascii="Arial" w:hAnsi="Arial" w:cs="Arial"/>
          <w:b/>
          <w:bCs/>
          <w:sz w:val="32"/>
          <w:szCs w:val="36"/>
        </w:rPr>
      </w:pPr>
      <w:bookmarkStart w:id="0" w:name="_Hlk18324948"/>
      <w:r w:rsidRPr="00271DD6">
        <w:rPr>
          <w:rFonts w:ascii="Arial" w:hAnsi="Arial" w:cs="Arial"/>
          <w:b/>
          <w:bCs/>
          <w:sz w:val="32"/>
          <w:szCs w:val="36"/>
        </w:rPr>
        <w:t xml:space="preserve">KNIŽNÍ INSPIRACE PRO NOVOU HBO MINISÉRII </w:t>
      </w:r>
    </w:p>
    <w:p w14:paraId="626715C3" w14:textId="788FC878" w:rsidR="008B5FA2" w:rsidRPr="00271DD6" w:rsidRDefault="00271DD6" w:rsidP="00271DD6">
      <w:pPr>
        <w:spacing w:line="276" w:lineRule="auto"/>
        <w:jc w:val="center"/>
        <w:rPr>
          <w:rFonts w:ascii="Arial" w:hAnsi="Arial" w:cs="Arial"/>
          <w:b/>
          <w:bCs/>
          <w:sz w:val="32"/>
          <w:szCs w:val="36"/>
        </w:rPr>
      </w:pPr>
      <w:r w:rsidRPr="00271DD6">
        <w:rPr>
          <w:rFonts w:ascii="Arial" w:hAnsi="Arial" w:cs="Arial"/>
          <w:b/>
          <w:bCs/>
          <w:sz w:val="32"/>
          <w:szCs w:val="36"/>
        </w:rPr>
        <w:t>M</w:t>
      </w:r>
      <w:r w:rsidRPr="00271DD6">
        <w:rPr>
          <w:rFonts w:ascii="Arial" w:hAnsi="Arial" w:cs="Arial" w:hint="eastAsia"/>
          <w:b/>
          <w:bCs/>
          <w:sz w:val="32"/>
          <w:szCs w:val="36"/>
        </w:rPr>
        <w:t>Ě</w:t>
      </w:r>
      <w:r w:rsidRPr="00271DD6">
        <w:rPr>
          <w:rFonts w:ascii="Arial" w:hAnsi="Arial" w:cs="Arial"/>
          <w:b/>
          <w:bCs/>
          <w:sz w:val="32"/>
          <w:szCs w:val="36"/>
        </w:rPr>
        <w:t>LAS TO V</w:t>
      </w:r>
      <w:r w:rsidRPr="00271DD6">
        <w:rPr>
          <w:rFonts w:ascii="Arial" w:hAnsi="Arial" w:cs="Arial" w:hint="eastAsia"/>
          <w:b/>
          <w:bCs/>
          <w:sz w:val="32"/>
          <w:szCs w:val="36"/>
        </w:rPr>
        <w:t>Ě</w:t>
      </w:r>
      <w:r w:rsidRPr="00271DD6">
        <w:rPr>
          <w:rFonts w:ascii="Arial" w:hAnsi="Arial" w:cs="Arial"/>
          <w:b/>
          <w:bCs/>
          <w:sz w:val="32"/>
          <w:szCs w:val="36"/>
        </w:rPr>
        <w:t>D</w:t>
      </w:r>
      <w:r w:rsidRPr="00271DD6">
        <w:rPr>
          <w:rFonts w:ascii="Arial" w:hAnsi="Arial" w:cs="Arial" w:hint="eastAsia"/>
          <w:b/>
          <w:bCs/>
          <w:sz w:val="32"/>
          <w:szCs w:val="36"/>
        </w:rPr>
        <w:t>Ě</w:t>
      </w:r>
      <w:r w:rsidRPr="00271DD6">
        <w:rPr>
          <w:rFonts w:ascii="Arial" w:hAnsi="Arial" w:cs="Arial"/>
          <w:b/>
          <w:bCs/>
          <w:sz w:val="32"/>
          <w:szCs w:val="36"/>
        </w:rPr>
        <w:t>T S NICOLE KIDMANOVOU A HUGHEM GRANTEM V HLAVNÍCH ROLÍCH</w:t>
      </w:r>
    </w:p>
    <w:p w14:paraId="6978D85D" w14:textId="77777777" w:rsidR="003A440B" w:rsidRPr="008B5FA2" w:rsidRDefault="003A440B" w:rsidP="008B5FA2">
      <w:pPr>
        <w:spacing w:after="160" w:line="276" w:lineRule="auto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</w:p>
    <w:p w14:paraId="5C116630" w14:textId="469FD846" w:rsidR="00761505" w:rsidRPr="00271DD6" w:rsidRDefault="00271DD6" w:rsidP="008B5FA2">
      <w:pPr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 w:rsidRPr="00271DD6">
        <w:rPr>
          <w:rFonts w:ascii="Arial" w:eastAsia="Calibri" w:hAnsi="Arial" w:cs="Arial"/>
          <w:bCs/>
          <w:i/>
          <w:szCs w:val="22"/>
          <w:lang w:eastAsia="en-US"/>
        </w:rPr>
        <w:t>3</w:t>
      </w:r>
      <w:r w:rsidR="00076DF1" w:rsidRPr="00271DD6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Pr="00271DD6">
        <w:rPr>
          <w:rFonts w:ascii="Arial" w:eastAsia="Calibri" w:hAnsi="Arial" w:cs="Arial"/>
          <w:bCs/>
          <w:i/>
          <w:szCs w:val="22"/>
          <w:lang w:eastAsia="en-US"/>
        </w:rPr>
        <w:t>listopad</w:t>
      </w:r>
      <w:r w:rsidR="00076DF1" w:rsidRPr="00271DD6">
        <w:rPr>
          <w:rFonts w:ascii="Arial" w:eastAsia="Calibri" w:hAnsi="Arial" w:cs="Arial"/>
          <w:bCs/>
          <w:i/>
          <w:szCs w:val="22"/>
          <w:lang w:eastAsia="en-US"/>
        </w:rPr>
        <w:t xml:space="preserve"> 2020</w:t>
      </w:r>
      <w:r w:rsidR="002D2977" w:rsidRPr="00271DD6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228A29B0" w14:textId="42622E59" w:rsidR="003A440B" w:rsidRDefault="00271DD6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1" w:name="_Hlk17294481"/>
      <w:r w:rsidRPr="00271DD6">
        <w:rPr>
          <w:rFonts w:ascii="Arial" w:hAnsi="Arial" w:cs="Arial"/>
          <w:b/>
          <w:bCs/>
        </w:rPr>
        <w:t xml:space="preserve">Nakladatelství </w:t>
      </w:r>
      <w:proofErr w:type="spellStart"/>
      <w:r w:rsidRPr="00271DD6">
        <w:rPr>
          <w:rFonts w:ascii="Arial" w:hAnsi="Arial" w:cs="Arial"/>
          <w:b/>
          <w:bCs/>
        </w:rPr>
        <w:t>Cosmopolis</w:t>
      </w:r>
      <w:proofErr w:type="spellEnd"/>
      <w:r w:rsidRPr="00271DD6">
        <w:rPr>
          <w:rFonts w:ascii="Arial" w:hAnsi="Arial" w:cs="Arial"/>
          <w:b/>
          <w:bCs/>
        </w:rPr>
        <w:t xml:space="preserve">, součást Nakladatelského domu GRADA, vydává knižní předlohu nejsilnějšího seriálu letošního podzimu. </w:t>
      </w:r>
      <w:hyperlink r:id="rId7" w:history="1">
        <w:r w:rsidRPr="00271DD6">
          <w:rPr>
            <w:rStyle w:val="Hypertextovodkaz"/>
            <w:rFonts w:ascii="Arial" w:hAnsi="Arial" w:cs="Arial"/>
            <w:b/>
            <w:bCs/>
          </w:rPr>
          <w:t>Mělas to vědět</w:t>
        </w:r>
      </w:hyperlink>
      <w:r w:rsidRPr="00271DD6">
        <w:rPr>
          <w:rFonts w:ascii="Arial" w:hAnsi="Arial" w:cs="Arial"/>
          <w:b/>
          <w:bCs/>
        </w:rPr>
        <w:t xml:space="preserve"> je čtivý román o boření snů, ztrátě iluzí, vině a pochybování o sobě samém, který vyvolává znepokojivé </w:t>
      </w:r>
      <w:r w:rsidR="004414D6">
        <w:rPr>
          <w:rFonts w:ascii="Arial" w:hAnsi="Arial" w:cs="Arial"/>
          <w:b/>
          <w:bCs/>
        </w:rPr>
        <w:t>otázky: Kam až ženy zajdou, aby </w:t>
      </w:r>
      <w:r w:rsidRPr="00271DD6">
        <w:rPr>
          <w:rFonts w:ascii="Arial" w:hAnsi="Arial" w:cs="Arial"/>
          <w:b/>
          <w:bCs/>
        </w:rPr>
        <w:t>ochránily rodinu, jak dobře známe člověka, se kterým žijeme, a jak moc jsme schopní lhát sami sobě?</w:t>
      </w:r>
      <w:r w:rsidR="00532A3B" w:rsidRPr="00271DD6">
        <w:rPr>
          <w:rFonts w:ascii="Arial" w:hAnsi="Arial" w:cs="Arial"/>
          <w:b/>
          <w:bCs/>
        </w:rPr>
        <w:t xml:space="preserve"> </w:t>
      </w:r>
    </w:p>
    <w:p w14:paraId="3509EFE5" w14:textId="2DB4D9C4" w:rsidR="00271DD6" w:rsidRPr="00271DD6" w:rsidRDefault="00271DD6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D8D5C2" wp14:editId="390DD6A3">
            <wp:simplePos x="0" y="0"/>
            <wp:positionH relativeFrom="margin">
              <wp:align>left</wp:align>
            </wp:positionH>
            <wp:positionV relativeFrom="paragraph">
              <wp:posOffset>993775</wp:posOffset>
            </wp:positionV>
            <wp:extent cx="3227705" cy="4552950"/>
            <wp:effectExtent l="19050" t="19050" r="10795" b="190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55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DD6">
        <w:rPr>
          <w:rFonts w:ascii="Arial" w:hAnsi="Arial" w:cs="Arial"/>
          <w:bCs/>
        </w:rPr>
        <w:t xml:space="preserve">Po úspěchu seriálu </w:t>
      </w:r>
      <w:proofErr w:type="spellStart"/>
      <w:r w:rsidRPr="00271DD6">
        <w:rPr>
          <w:rFonts w:ascii="Arial" w:hAnsi="Arial" w:cs="Arial"/>
          <w:bCs/>
          <w:i/>
        </w:rPr>
        <w:t>Sedmilhářky</w:t>
      </w:r>
      <w:proofErr w:type="spellEnd"/>
      <w:r w:rsidRPr="00271DD6">
        <w:rPr>
          <w:rFonts w:ascii="Arial" w:hAnsi="Arial" w:cs="Arial"/>
          <w:bCs/>
        </w:rPr>
        <w:t xml:space="preserve"> se David E. </w:t>
      </w:r>
      <w:proofErr w:type="spellStart"/>
      <w:r w:rsidRPr="00271DD6">
        <w:rPr>
          <w:rFonts w:ascii="Arial" w:hAnsi="Arial" w:cs="Arial"/>
          <w:bCs/>
        </w:rPr>
        <w:t>Kelly</w:t>
      </w:r>
      <w:proofErr w:type="spellEnd"/>
      <w:r w:rsidRPr="00271DD6">
        <w:rPr>
          <w:rFonts w:ascii="Arial" w:hAnsi="Arial" w:cs="Arial"/>
          <w:bCs/>
        </w:rPr>
        <w:t xml:space="preserve">, který zaštítil také seriály </w:t>
      </w:r>
      <w:r w:rsidRPr="00271DD6">
        <w:rPr>
          <w:rFonts w:ascii="Arial" w:hAnsi="Arial" w:cs="Arial"/>
          <w:bCs/>
          <w:i/>
        </w:rPr>
        <w:t>Mr. Merced</w:t>
      </w:r>
      <w:r w:rsidRPr="00271DD6">
        <w:rPr>
          <w:rFonts w:ascii="Arial" w:hAnsi="Arial" w:cs="Arial"/>
          <w:bCs/>
        </w:rPr>
        <w:t xml:space="preserve">es nebo </w:t>
      </w:r>
      <w:proofErr w:type="spellStart"/>
      <w:r w:rsidR="004414D6">
        <w:rPr>
          <w:rFonts w:ascii="Arial" w:hAnsi="Arial" w:cs="Arial"/>
          <w:bCs/>
          <w:i/>
        </w:rPr>
        <w:t>Ally</w:t>
      </w:r>
      <w:proofErr w:type="spellEnd"/>
      <w:r w:rsidR="004414D6">
        <w:rPr>
          <w:rFonts w:ascii="Arial" w:hAnsi="Arial" w:cs="Arial"/>
          <w:bCs/>
          <w:i/>
        </w:rPr>
        <w:t> </w:t>
      </w:r>
      <w:r w:rsidRPr="00271DD6">
        <w:rPr>
          <w:rFonts w:ascii="Arial" w:hAnsi="Arial" w:cs="Arial"/>
          <w:bCs/>
          <w:i/>
        </w:rPr>
        <w:t>McBealová</w:t>
      </w:r>
      <w:r w:rsidRPr="00271DD6">
        <w:rPr>
          <w:rFonts w:ascii="Arial" w:hAnsi="Arial" w:cs="Arial"/>
          <w:bCs/>
        </w:rPr>
        <w:t xml:space="preserve">, rozhodl převést na obrazovky knihu Jean </w:t>
      </w:r>
      <w:proofErr w:type="spellStart"/>
      <w:r w:rsidRPr="00271DD6">
        <w:rPr>
          <w:rFonts w:ascii="Arial" w:hAnsi="Arial" w:cs="Arial"/>
          <w:bCs/>
        </w:rPr>
        <w:t>Hanff</w:t>
      </w:r>
      <w:proofErr w:type="spellEnd"/>
      <w:r w:rsidRPr="00271DD6">
        <w:rPr>
          <w:rFonts w:ascii="Arial" w:hAnsi="Arial" w:cs="Arial"/>
          <w:bCs/>
        </w:rPr>
        <w:t xml:space="preserve"> </w:t>
      </w:r>
      <w:proofErr w:type="spellStart"/>
      <w:r w:rsidRPr="00271DD6">
        <w:rPr>
          <w:rFonts w:ascii="Arial" w:hAnsi="Arial" w:cs="Arial"/>
          <w:bCs/>
        </w:rPr>
        <w:t>Korelitzové</w:t>
      </w:r>
      <w:proofErr w:type="spellEnd"/>
      <w:r w:rsidRPr="00271DD6">
        <w:rPr>
          <w:rFonts w:ascii="Arial" w:hAnsi="Arial" w:cs="Arial"/>
          <w:bCs/>
        </w:rPr>
        <w:t xml:space="preserve"> MĚLAS TO VĚDĚT. Psychothriller čtenáře i diváky zavede do prostředí manhattanské elity, do života úspěšné psychoterapeutky, které se po sérii nečekaných odhalení obrátí život naruby. Kniha se ihned po svém prvním vydání stala bestsellerem a vyšla v mnoha zemích.</w:t>
      </w:r>
    </w:p>
    <w:p w14:paraId="556E5D79" w14:textId="77777777" w:rsidR="00271DD6" w:rsidRDefault="00271DD6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center"/>
        <w:rPr>
          <w:rFonts w:ascii="Arial" w:hAnsi="Arial" w:cs="Arial"/>
          <w:b/>
        </w:rPr>
      </w:pPr>
      <w:r w:rsidRPr="00271DD6">
        <w:rPr>
          <w:rFonts w:ascii="Arial" w:hAnsi="Arial" w:cs="Arial"/>
          <w:b/>
        </w:rPr>
        <w:t xml:space="preserve">Myslela si, že má všechno, a dokonce </w:t>
      </w:r>
    </w:p>
    <w:p w14:paraId="03517181" w14:textId="77777777" w:rsidR="00271DD6" w:rsidRDefault="00271DD6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center"/>
        <w:rPr>
          <w:rFonts w:ascii="Arial" w:hAnsi="Arial" w:cs="Arial"/>
          <w:b/>
        </w:rPr>
      </w:pPr>
      <w:r w:rsidRPr="00271DD6">
        <w:rPr>
          <w:rFonts w:ascii="Arial" w:hAnsi="Arial" w:cs="Arial"/>
          <w:b/>
        </w:rPr>
        <w:t xml:space="preserve">chtěla radit ostatním, jak být jako ona. </w:t>
      </w:r>
    </w:p>
    <w:p w14:paraId="1D13A78F" w14:textId="0604DAFB" w:rsidR="00532A3B" w:rsidRPr="00271DD6" w:rsidRDefault="00271DD6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center"/>
        <w:rPr>
          <w:rFonts w:ascii="Arial" w:hAnsi="Arial" w:cs="Arial"/>
          <w:b/>
        </w:rPr>
      </w:pPr>
      <w:r w:rsidRPr="00271DD6">
        <w:rPr>
          <w:rFonts w:ascii="Arial" w:hAnsi="Arial" w:cs="Arial"/>
          <w:b/>
        </w:rPr>
        <w:t>Pak se její život obrátil naruby.</w:t>
      </w:r>
    </w:p>
    <w:p w14:paraId="5ED875DF" w14:textId="792E339D" w:rsidR="008B5FA2" w:rsidRDefault="008B5FA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2156D214" w14:textId="77777777" w:rsidR="00271DD6" w:rsidRPr="00271DD6" w:rsidRDefault="00271DD6" w:rsidP="00271DD6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</w:rPr>
      </w:pPr>
      <w:proofErr w:type="spellStart"/>
      <w:r w:rsidRPr="00271DD6">
        <w:rPr>
          <w:rFonts w:ascii="Arial" w:hAnsi="Arial" w:cs="Arial"/>
        </w:rPr>
        <w:t>Grace</w:t>
      </w:r>
      <w:proofErr w:type="spellEnd"/>
      <w:r w:rsidRPr="00271DD6">
        <w:rPr>
          <w:rFonts w:ascii="Arial" w:hAnsi="Arial" w:cs="Arial"/>
        </w:rPr>
        <w:t xml:space="preserve"> žije život, jaký si vysnila: má dokonalého manžela, úspěšného dětského onkologa, báječného syna Henryho, krásný byt v New Yorku a vlastní terapeutickou praxi. Její idylický život a problémy ostatních, se kterými se setkává v práci, ji přimějí napsat knihu, ve které se snaží ženám napovědět, jak se vyvarovat problémům ve vztahu.</w:t>
      </w:r>
    </w:p>
    <w:p w14:paraId="1AC60A28" w14:textId="77777777" w:rsidR="00271DD6" w:rsidRPr="00271DD6" w:rsidRDefault="00271DD6" w:rsidP="00271DD6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</w:rPr>
      </w:pPr>
      <w:r w:rsidRPr="00271DD6">
        <w:rPr>
          <w:rFonts w:ascii="Arial" w:hAnsi="Arial" w:cs="Arial"/>
        </w:rPr>
        <w:t>Těsně před vydáním knihy se ale její život od základů změní: bezcitná vr</w:t>
      </w:r>
      <w:bookmarkStart w:id="2" w:name="_GoBack"/>
      <w:bookmarkEnd w:id="2"/>
      <w:r w:rsidRPr="00271DD6">
        <w:rPr>
          <w:rFonts w:ascii="Arial" w:hAnsi="Arial" w:cs="Arial"/>
        </w:rPr>
        <w:t>ažda v jejím blízkém okolí, chybějící manžel a řetězec strašlivých odhalení…</w:t>
      </w:r>
    </w:p>
    <w:p w14:paraId="1402D5B7" w14:textId="69DE4E7B" w:rsidR="008B5FA2" w:rsidRPr="00271DD6" w:rsidRDefault="00271DD6" w:rsidP="00271DD6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  <w:r w:rsidRPr="00271DD6">
        <w:rPr>
          <w:rFonts w:ascii="Arial" w:hAnsi="Arial" w:cs="Arial"/>
        </w:rPr>
        <w:t>Z anglického originálu přeložila Ema Stašová.</w:t>
      </w:r>
    </w:p>
    <w:p w14:paraId="036FCE1F" w14:textId="3BABFF73" w:rsidR="001D0765" w:rsidRDefault="001D0765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2A963144" w14:textId="2875D7FA" w:rsidR="008742E6" w:rsidRPr="008742E6" w:rsidRDefault="008742E6" w:rsidP="00D00F5E">
      <w:pPr>
        <w:jc w:val="both"/>
        <w:rPr>
          <w:rFonts w:ascii="Arial" w:hAnsi="Arial" w:cs="Arial"/>
          <w:b/>
          <w:bCs/>
        </w:rPr>
      </w:pPr>
      <w:hyperlink r:id="rId9" w:history="1">
        <w:r w:rsidRPr="008742E6">
          <w:rPr>
            <w:rStyle w:val="Hypertextovodkaz"/>
            <w:rFonts w:ascii="Arial" w:hAnsi="Arial" w:cs="Arial"/>
            <w:b/>
            <w:bCs/>
          </w:rPr>
          <w:t>https://www.grada.cz/melas-to-vedet-11863/</w:t>
        </w:r>
      </w:hyperlink>
    </w:p>
    <w:p w14:paraId="49BC511D" w14:textId="020C3D3E" w:rsidR="00D00F5E" w:rsidRPr="002C6E54" w:rsidRDefault="004414D6" w:rsidP="00D00F5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448</w:t>
      </w:r>
      <w:r w:rsidR="00D00F5E" w:rsidRPr="002C6E54">
        <w:rPr>
          <w:rFonts w:ascii="Arial" w:hAnsi="Arial" w:cs="Arial"/>
          <w:b/>
          <w:bCs/>
        </w:rPr>
        <w:t xml:space="preserve"> stran</w:t>
      </w:r>
    </w:p>
    <w:p w14:paraId="5880946F" w14:textId="204808A1" w:rsidR="00D00F5E" w:rsidRPr="002C6E54" w:rsidRDefault="00D00F5E" w:rsidP="00D00F5E">
      <w:pPr>
        <w:jc w:val="both"/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>formát: 14</w:t>
      </w:r>
      <w:r w:rsidR="004414D6">
        <w:rPr>
          <w:rFonts w:ascii="Arial" w:hAnsi="Arial" w:cs="Arial"/>
          <w:b/>
          <w:bCs/>
        </w:rPr>
        <w:t>8</w:t>
      </w:r>
      <w:r w:rsidRPr="002C6E54">
        <w:rPr>
          <w:rFonts w:ascii="Arial" w:hAnsi="Arial" w:cs="Arial"/>
          <w:b/>
          <w:bCs/>
        </w:rPr>
        <w:t xml:space="preserve">x205 </w:t>
      </w:r>
    </w:p>
    <w:p w14:paraId="57CB4A6D" w14:textId="5E1F37C5" w:rsidR="00D00F5E" w:rsidRDefault="002C6E54" w:rsidP="00D00F5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="00D00F5E" w:rsidRPr="002C6E54">
        <w:rPr>
          <w:rFonts w:ascii="Arial" w:hAnsi="Arial" w:cs="Arial"/>
          <w:b/>
          <w:bCs/>
        </w:rPr>
        <w:t>evná vazba s</w:t>
      </w:r>
      <w:r w:rsidR="004414D6">
        <w:rPr>
          <w:rFonts w:ascii="Arial" w:hAnsi="Arial" w:cs="Arial"/>
          <w:b/>
          <w:bCs/>
        </w:rPr>
        <w:t> </w:t>
      </w:r>
      <w:r w:rsidR="00D00F5E" w:rsidRPr="002C6E54">
        <w:rPr>
          <w:rFonts w:ascii="Arial" w:hAnsi="Arial" w:cs="Arial"/>
          <w:b/>
          <w:bCs/>
        </w:rPr>
        <w:t>přebalem</w:t>
      </w:r>
    </w:p>
    <w:p w14:paraId="09336544" w14:textId="24B801AD" w:rsidR="004414D6" w:rsidRPr="002C6E54" w:rsidRDefault="004414D6" w:rsidP="00D00F5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matné lamino</w:t>
      </w:r>
    </w:p>
    <w:p w14:paraId="2CF32B37" w14:textId="77777777" w:rsidR="00D00F5E" w:rsidRPr="002C6E54" w:rsidRDefault="00D00F5E" w:rsidP="00D00F5E">
      <w:pPr>
        <w:jc w:val="both"/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>399 Kč</w:t>
      </w:r>
    </w:p>
    <w:p w14:paraId="0A09D836" w14:textId="09D6D892" w:rsidR="00191CB1" w:rsidRPr="008B5FA2" w:rsidRDefault="002C6E54" w:rsidP="004414D6">
      <w:pPr>
        <w:spacing w:after="24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bookmarkStart w:id="3" w:name="_Hlk17294437"/>
      <w:bookmarkStart w:id="4" w:name="_Hlk17294418"/>
      <w:bookmarkEnd w:id="0"/>
      <w:bookmarkEnd w:id="1"/>
      <w:r w:rsidR="00D00F5E">
        <w:rPr>
          <w:rFonts w:ascii="Arial" w:hAnsi="Arial" w:cs="Arial"/>
          <w:b/>
          <w:bCs/>
          <w:sz w:val="22"/>
          <w:szCs w:val="22"/>
        </w:rPr>
        <w:t xml:space="preserve">Ohlasy </w:t>
      </w:r>
      <w:r w:rsidR="004414D6">
        <w:rPr>
          <w:rFonts w:ascii="Arial" w:hAnsi="Arial" w:cs="Arial"/>
          <w:b/>
          <w:bCs/>
          <w:sz w:val="22"/>
          <w:szCs w:val="22"/>
        </w:rPr>
        <w:t>kritiky</w:t>
      </w:r>
      <w:r w:rsidR="00CA55E2">
        <w:rPr>
          <w:rFonts w:ascii="Arial" w:hAnsi="Arial" w:cs="Arial"/>
          <w:b/>
          <w:bCs/>
          <w:sz w:val="22"/>
          <w:szCs w:val="22"/>
        </w:rPr>
        <w:t>:</w:t>
      </w:r>
    </w:p>
    <w:p w14:paraId="3A938578" w14:textId="77777777" w:rsidR="004414D6" w:rsidRPr="004414D6" w:rsidRDefault="004414D6" w:rsidP="00441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414D6">
        <w:rPr>
          <w:rFonts w:ascii="Arial" w:hAnsi="Arial" w:cs="Arial"/>
          <w:sz w:val="22"/>
          <w:szCs w:val="22"/>
        </w:rPr>
        <w:t xml:space="preserve">„Chytrý román, ve kterém musí hrdinka </w:t>
      </w:r>
      <w:r w:rsidRPr="004414D6">
        <w:rPr>
          <w:rFonts w:ascii="Arial" w:hAnsi="Arial" w:cs="Arial" w:hint="eastAsia"/>
          <w:sz w:val="22"/>
          <w:szCs w:val="22"/>
        </w:rPr>
        <w:t>č</w:t>
      </w:r>
      <w:r w:rsidRPr="004414D6">
        <w:rPr>
          <w:rFonts w:ascii="Arial" w:hAnsi="Arial" w:cs="Arial"/>
          <w:sz w:val="22"/>
          <w:szCs w:val="22"/>
        </w:rPr>
        <w:t>elit ne</w:t>
      </w:r>
      <w:r w:rsidRPr="004414D6">
        <w:rPr>
          <w:rFonts w:ascii="Arial" w:hAnsi="Arial" w:cs="Arial" w:hint="eastAsia"/>
          <w:sz w:val="22"/>
          <w:szCs w:val="22"/>
        </w:rPr>
        <w:t>č</w:t>
      </w:r>
      <w:r w:rsidRPr="004414D6">
        <w:rPr>
          <w:rFonts w:ascii="Arial" w:hAnsi="Arial" w:cs="Arial"/>
          <w:sz w:val="22"/>
          <w:szCs w:val="22"/>
        </w:rPr>
        <w:t>ekané katastrof</w:t>
      </w:r>
      <w:r w:rsidRPr="004414D6">
        <w:rPr>
          <w:rFonts w:ascii="Arial" w:hAnsi="Arial" w:cs="Arial" w:hint="eastAsia"/>
          <w:sz w:val="22"/>
          <w:szCs w:val="22"/>
        </w:rPr>
        <w:t>ě</w:t>
      </w:r>
      <w:r w:rsidRPr="004414D6">
        <w:rPr>
          <w:rFonts w:ascii="Arial" w:hAnsi="Arial" w:cs="Arial"/>
          <w:sz w:val="22"/>
          <w:szCs w:val="22"/>
        </w:rPr>
        <w:t xml:space="preserve">.“ </w:t>
      </w:r>
    </w:p>
    <w:p w14:paraId="48742861" w14:textId="77777777" w:rsidR="004414D6" w:rsidRPr="004414D6" w:rsidRDefault="004414D6" w:rsidP="004414D6">
      <w:pPr>
        <w:spacing w:line="276" w:lineRule="auto"/>
        <w:jc w:val="right"/>
        <w:rPr>
          <w:rFonts w:ascii="Arial" w:hAnsi="Arial" w:cs="Arial"/>
          <w:b/>
          <w:i/>
          <w:sz w:val="22"/>
          <w:szCs w:val="22"/>
        </w:rPr>
      </w:pPr>
      <w:r w:rsidRPr="004414D6">
        <w:rPr>
          <w:rFonts w:ascii="Arial" w:hAnsi="Arial" w:cs="Arial" w:hint="eastAsia"/>
          <w:b/>
          <w:i/>
          <w:sz w:val="22"/>
          <w:szCs w:val="22"/>
        </w:rPr>
        <w:t>—</w:t>
      </w:r>
      <w:r w:rsidRPr="004414D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4414D6">
        <w:rPr>
          <w:rFonts w:ascii="Arial" w:hAnsi="Arial" w:cs="Arial"/>
          <w:b/>
          <w:i/>
          <w:sz w:val="22"/>
          <w:szCs w:val="22"/>
        </w:rPr>
        <w:t>The</w:t>
      </w:r>
      <w:proofErr w:type="spellEnd"/>
      <w:r w:rsidRPr="004414D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4414D6">
        <w:rPr>
          <w:rFonts w:ascii="Arial" w:hAnsi="Arial" w:cs="Arial"/>
          <w:b/>
          <w:i/>
          <w:sz w:val="22"/>
          <w:szCs w:val="22"/>
        </w:rPr>
        <w:t>Guardian</w:t>
      </w:r>
      <w:proofErr w:type="spellEnd"/>
    </w:p>
    <w:p w14:paraId="2B3DFEA3" w14:textId="77777777" w:rsidR="004414D6" w:rsidRPr="004414D6" w:rsidRDefault="004414D6" w:rsidP="004414D6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p w14:paraId="045E6E30" w14:textId="77777777" w:rsidR="004414D6" w:rsidRPr="004414D6" w:rsidRDefault="004414D6" w:rsidP="004414D6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p w14:paraId="35B5D90A" w14:textId="77777777" w:rsidR="004414D6" w:rsidRPr="004414D6" w:rsidRDefault="004414D6" w:rsidP="00441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414D6">
        <w:rPr>
          <w:rFonts w:ascii="Arial" w:hAnsi="Arial" w:cs="Arial" w:hint="eastAsia"/>
          <w:sz w:val="22"/>
          <w:szCs w:val="22"/>
        </w:rPr>
        <w:t>„</w:t>
      </w:r>
      <w:r w:rsidRPr="004414D6">
        <w:rPr>
          <w:rFonts w:ascii="Arial" w:hAnsi="Arial" w:cs="Arial"/>
          <w:sz w:val="22"/>
          <w:szCs w:val="22"/>
        </w:rPr>
        <w:t>Excelentní psychothriller plný ne</w:t>
      </w:r>
      <w:r w:rsidRPr="004414D6">
        <w:rPr>
          <w:rFonts w:ascii="Arial" w:hAnsi="Arial" w:cs="Arial" w:hint="eastAsia"/>
          <w:sz w:val="22"/>
          <w:szCs w:val="22"/>
        </w:rPr>
        <w:t>č</w:t>
      </w:r>
      <w:r w:rsidRPr="004414D6">
        <w:rPr>
          <w:rFonts w:ascii="Arial" w:hAnsi="Arial" w:cs="Arial"/>
          <w:sz w:val="22"/>
          <w:szCs w:val="22"/>
        </w:rPr>
        <w:t>ekaných zvrat</w:t>
      </w:r>
      <w:r w:rsidRPr="004414D6">
        <w:rPr>
          <w:rFonts w:ascii="Arial" w:hAnsi="Arial" w:cs="Arial" w:hint="eastAsia"/>
          <w:sz w:val="22"/>
          <w:szCs w:val="22"/>
        </w:rPr>
        <w:t>ů</w:t>
      </w:r>
      <w:r w:rsidRPr="004414D6">
        <w:rPr>
          <w:rFonts w:ascii="Arial" w:hAnsi="Arial" w:cs="Arial"/>
          <w:sz w:val="22"/>
          <w:szCs w:val="22"/>
        </w:rPr>
        <w:t>, návnad, skrytých vodítek a moment</w:t>
      </w:r>
      <w:r w:rsidRPr="004414D6">
        <w:rPr>
          <w:rFonts w:ascii="Arial" w:hAnsi="Arial" w:cs="Arial" w:hint="eastAsia"/>
          <w:sz w:val="22"/>
          <w:szCs w:val="22"/>
        </w:rPr>
        <w:t>ů</w:t>
      </w:r>
      <w:r w:rsidRPr="004414D6">
        <w:rPr>
          <w:rFonts w:ascii="Arial" w:hAnsi="Arial" w:cs="Arial"/>
          <w:sz w:val="22"/>
          <w:szCs w:val="22"/>
        </w:rPr>
        <w:t xml:space="preserve"> ‚tohle jsem fakt ne</w:t>
      </w:r>
      <w:r w:rsidRPr="004414D6">
        <w:rPr>
          <w:rFonts w:ascii="Arial" w:hAnsi="Arial" w:cs="Arial" w:hint="eastAsia"/>
          <w:sz w:val="22"/>
          <w:szCs w:val="22"/>
        </w:rPr>
        <w:t>č</w:t>
      </w:r>
      <w:r w:rsidRPr="004414D6">
        <w:rPr>
          <w:rFonts w:ascii="Arial" w:hAnsi="Arial" w:cs="Arial"/>
          <w:sz w:val="22"/>
          <w:szCs w:val="22"/>
        </w:rPr>
        <w:t xml:space="preserve">ekal‘.“ </w:t>
      </w:r>
    </w:p>
    <w:p w14:paraId="1C5437EA" w14:textId="77777777" w:rsidR="004414D6" w:rsidRPr="004414D6" w:rsidRDefault="004414D6" w:rsidP="004414D6">
      <w:pPr>
        <w:spacing w:line="276" w:lineRule="auto"/>
        <w:jc w:val="right"/>
        <w:rPr>
          <w:rFonts w:ascii="Arial" w:hAnsi="Arial" w:cs="Arial"/>
          <w:b/>
          <w:i/>
          <w:sz w:val="22"/>
          <w:szCs w:val="22"/>
        </w:rPr>
      </w:pPr>
      <w:r w:rsidRPr="004414D6">
        <w:rPr>
          <w:rFonts w:ascii="Arial" w:hAnsi="Arial" w:cs="Arial" w:hint="eastAsia"/>
          <w:b/>
          <w:i/>
          <w:sz w:val="22"/>
          <w:szCs w:val="22"/>
        </w:rPr>
        <w:t>—</w:t>
      </w:r>
      <w:r w:rsidRPr="004414D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4414D6">
        <w:rPr>
          <w:rFonts w:ascii="Arial" w:hAnsi="Arial" w:cs="Arial"/>
          <w:b/>
          <w:i/>
          <w:sz w:val="22"/>
          <w:szCs w:val="22"/>
        </w:rPr>
        <w:t>The</w:t>
      </w:r>
      <w:proofErr w:type="spellEnd"/>
      <w:r w:rsidRPr="004414D6">
        <w:rPr>
          <w:rFonts w:ascii="Arial" w:hAnsi="Arial" w:cs="Arial"/>
          <w:b/>
          <w:i/>
          <w:sz w:val="22"/>
          <w:szCs w:val="22"/>
        </w:rPr>
        <w:t xml:space="preserve"> Washington Post</w:t>
      </w:r>
    </w:p>
    <w:p w14:paraId="65F1D955" w14:textId="77777777" w:rsidR="004414D6" w:rsidRPr="004414D6" w:rsidRDefault="004414D6" w:rsidP="004414D6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p w14:paraId="0A2B7D1B" w14:textId="77777777" w:rsidR="004414D6" w:rsidRPr="004414D6" w:rsidRDefault="004414D6" w:rsidP="004414D6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p w14:paraId="416B2583" w14:textId="77777777" w:rsidR="004414D6" w:rsidRPr="004414D6" w:rsidRDefault="004414D6" w:rsidP="00441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414D6">
        <w:rPr>
          <w:rFonts w:ascii="Arial" w:hAnsi="Arial" w:cs="Arial" w:hint="eastAsia"/>
          <w:sz w:val="22"/>
          <w:szCs w:val="22"/>
        </w:rPr>
        <w:t>„</w:t>
      </w:r>
      <w:r w:rsidRPr="004414D6">
        <w:rPr>
          <w:rFonts w:ascii="Arial" w:hAnsi="Arial" w:cs="Arial"/>
          <w:sz w:val="22"/>
          <w:szCs w:val="22"/>
        </w:rPr>
        <w:t>Ironie názvu knihy hlavní hrdinky sedí k patologickému chování jejího manžela.“</w:t>
      </w:r>
    </w:p>
    <w:p w14:paraId="6B4B7555" w14:textId="468AEEFA" w:rsidR="00532A3B" w:rsidRPr="004414D6" w:rsidRDefault="004414D6" w:rsidP="004414D6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4414D6">
        <w:rPr>
          <w:rFonts w:ascii="Arial" w:hAnsi="Arial" w:cs="Arial" w:hint="eastAsia"/>
          <w:b/>
          <w:i/>
          <w:sz w:val="22"/>
          <w:szCs w:val="22"/>
        </w:rPr>
        <w:t>—</w:t>
      </w:r>
      <w:r w:rsidRPr="004414D6">
        <w:rPr>
          <w:rFonts w:ascii="Arial" w:hAnsi="Arial" w:cs="Arial"/>
          <w:b/>
          <w:i/>
          <w:sz w:val="22"/>
          <w:szCs w:val="22"/>
        </w:rPr>
        <w:t xml:space="preserve"> NY </w:t>
      </w:r>
      <w:proofErr w:type="spellStart"/>
      <w:r w:rsidRPr="004414D6">
        <w:rPr>
          <w:rFonts w:ascii="Arial" w:hAnsi="Arial" w:cs="Arial"/>
          <w:b/>
          <w:i/>
          <w:sz w:val="22"/>
          <w:szCs w:val="22"/>
        </w:rPr>
        <w:t>Times</w:t>
      </w:r>
      <w:proofErr w:type="spellEnd"/>
    </w:p>
    <w:p w14:paraId="345C9BAE" w14:textId="77777777" w:rsidR="003829E7" w:rsidRPr="008B5FA2" w:rsidRDefault="003829E7" w:rsidP="008B5FA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57E8324" w14:textId="77777777" w:rsidR="00791E32" w:rsidRPr="008B5FA2" w:rsidRDefault="00791E32" w:rsidP="008B5FA2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6C5CB6A" w14:textId="77777777" w:rsidR="00791E32" w:rsidRPr="008B5FA2" w:rsidRDefault="00791E32" w:rsidP="008B5FA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B58F091" w14:textId="77777777" w:rsidR="004414D6" w:rsidRDefault="004414D6" w:rsidP="008B5FA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4414D6" w:rsidSect="00791E32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5238C237" w14:textId="7F8E90E0" w:rsidR="00761505" w:rsidRPr="002C6E54" w:rsidRDefault="00CA55E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67FA8BF" w14:textId="0FA088ED" w:rsidR="00EE22C6" w:rsidRPr="004414D6" w:rsidRDefault="004414D6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414D6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1CB1ADF6" w14:textId="69CAFFB4" w:rsidR="004414D6" w:rsidRPr="004414D6" w:rsidRDefault="004414D6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414D6">
        <w:rPr>
          <w:rFonts w:ascii="Arial" w:hAnsi="Arial" w:cs="Arial"/>
          <w:b/>
          <w:bCs/>
          <w:sz w:val="22"/>
          <w:szCs w:val="22"/>
        </w:rPr>
        <w:t>PDF knihy</w:t>
      </w:r>
    </w:p>
    <w:p w14:paraId="4A798F63" w14:textId="3EFDC665" w:rsidR="002E66AE" w:rsidRPr="004414D6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414D6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347EA74D" w14:textId="16AECB9E" w:rsidR="00CA5F12" w:rsidRPr="004414D6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414D6">
        <w:rPr>
          <w:rFonts w:ascii="Arial" w:hAnsi="Arial" w:cs="Arial"/>
          <w:b/>
          <w:bCs/>
          <w:sz w:val="22"/>
          <w:szCs w:val="22"/>
        </w:rPr>
        <w:t>ukázk</w:t>
      </w:r>
      <w:r w:rsidR="004414D6" w:rsidRPr="004414D6">
        <w:rPr>
          <w:rFonts w:ascii="Arial" w:hAnsi="Arial" w:cs="Arial"/>
          <w:b/>
          <w:bCs/>
          <w:sz w:val="22"/>
          <w:szCs w:val="22"/>
        </w:rPr>
        <w:t>y</w:t>
      </w:r>
      <w:r w:rsidRPr="004414D6">
        <w:rPr>
          <w:rFonts w:ascii="Arial" w:hAnsi="Arial" w:cs="Arial"/>
          <w:b/>
          <w:bCs/>
          <w:sz w:val="22"/>
          <w:szCs w:val="22"/>
        </w:rPr>
        <w:t xml:space="preserve"> z knihy</w:t>
      </w:r>
    </w:p>
    <w:p w14:paraId="1A1BBBE0" w14:textId="752BFFF4" w:rsidR="00E83BA4" w:rsidRPr="004414D6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4414D6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4414D6">
        <w:rPr>
          <w:rFonts w:ascii="Arial" w:hAnsi="Arial" w:cs="Arial"/>
          <w:b/>
          <w:bCs/>
          <w:sz w:val="22"/>
          <w:szCs w:val="22"/>
        </w:rPr>
        <w:t>-res obálka</w:t>
      </w:r>
    </w:p>
    <w:p w14:paraId="662E1FF3" w14:textId="38B31F56" w:rsidR="00D00F5E" w:rsidRPr="004414D6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414D6">
        <w:rPr>
          <w:rFonts w:ascii="Arial" w:hAnsi="Arial" w:cs="Arial"/>
          <w:b/>
          <w:bCs/>
          <w:sz w:val="22"/>
          <w:szCs w:val="22"/>
        </w:rPr>
        <w:t>další doprovodné materiály</w:t>
      </w:r>
    </w:p>
    <w:p w14:paraId="57664099" w14:textId="5DE76DE0" w:rsidR="00791E32" w:rsidRDefault="00791E3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26F17EC" w14:textId="77777777" w:rsidR="0018475C" w:rsidRPr="002C6E54" w:rsidRDefault="0018475C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04F9FF" w14:textId="0CB2B949" w:rsidR="002C6E54" w:rsidRDefault="002C6E54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F7AE74F" w14:textId="6908879B" w:rsidR="002C6E54" w:rsidRDefault="002C6E54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7473136" w14:textId="77777777" w:rsidR="002C6E54" w:rsidRDefault="002C6E54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D865CB" w14:textId="77777777" w:rsidR="002C6E54" w:rsidRDefault="002C6E54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10EC007" w14:textId="77777777" w:rsidR="004414D6" w:rsidRDefault="004414D6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436F697" w14:textId="77777777" w:rsidR="004414D6" w:rsidRDefault="004414D6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5E0CDE0" w14:textId="77777777" w:rsidR="004414D6" w:rsidRDefault="004414D6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407822D" w14:textId="77777777" w:rsidR="004414D6" w:rsidRDefault="004414D6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8D5B8D3" w14:textId="77777777" w:rsidR="004414D6" w:rsidRDefault="004414D6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0B1F201" w14:textId="77777777" w:rsidR="004414D6" w:rsidRDefault="004414D6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43A7512" w14:textId="77777777" w:rsidR="004414D6" w:rsidRDefault="004414D6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1A7480E" w14:textId="649C111B" w:rsidR="00761505" w:rsidRPr="002C6E54" w:rsidRDefault="00CA55E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698425DD" w14:textId="6A682595" w:rsidR="00761505" w:rsidRPr="002C6E54" w:rsidRDefault="00E306B8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DAD74E4" w14:textId="77777777" w:rsidR="00761505" w:rsidRPr="002C6E54" w:rsidRDefault="00761505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526A0DFE" w14:textId="77777777" w:rsidR="00761505" w:rsidRPr="002C6E54" w:rsidRDefault="00761505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9A7A7D5" w14:textId="423067F7" w:rsidR="00761505" w:rsidRPr="002C6E54" w:rsidRDefault="008742E6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6" w:history="1">
        <w:r w:rsidR="00E306B8" w:rsidRPr="002C6E5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703 143 154</w:t>
      </w:r>
    </w:p>
    <w:bookmarkEnd w:id="3"/>
    <w:bookmarkEnd w:id="4"/>
    <w:p w14:paraId="3FDE790F" w14:textId="1A6A6AFD" w:rsidR="00761505" w:rsidRPr="002C6E54" w:rsidRDefault="005462CD" w:rsidP="008B5FA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sectPr w:rsidR="00761505" w:rsidRPr="002C6E54" w:rsidSect="004414D6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23A2E" w14:textId="77777777" w:rsidR="00F33D05" w:rsidRDefault="00F33D05">
      <w:r>
        <w:separator/>
      </w:r>
    </w:p>
  </w:endnote>
  <w:endnote w:type="continuationSeparator" w:id="0">
    <w:p w14:paraId="535EBBE9" w14:textId="77777777" w:rsidR="00F33D05" w:rsidRDefault="00F3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9F69F" w14:textId="77777777" w:rsidR="008949B0" w:rsidRDefault="008949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0B6DF" w14:textId="77777777" w:rsidR="0063391F" w:rsidRPr="000C2FCE" w:rsidRDefault="00C4398D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88E7C9D" wp14:editId="1D4F6AA1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4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49214" w14:textId="77777777" w:rsidR="00D211D3" w:rsidRDefault="00C4398D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836F816" wp14:editId="7FD84F5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6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609F1" w14:textId="77777777" w:rsidR="00F33D05" w:rsidRDefault="00F33D05">
      <w:r>
        <w:separator/>
      </w:r>
    </w:p>
  </w:footnote>
  <w:footnote w:type="continuationSeparator" w:id="0">
    <w:p w14:paraId="283D4F66" w14:textId="77777777" w:rsidR="00F33D05" w:rsidRDefault="00F3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438B4" w14:textId="77777777" w:rsidR="008949B0" w:rsidRDefault="008949B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66427" w14:textId="77777777" w:rsidR="004F0B9B" w:rsidRDefault="00C4398D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3A4218DC" wp14:editId="14C07083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2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5A91B18" wp14:editId="338148D4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3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7D0ACE" w14:textId="77777777"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1D144420" w14:textId="77777777" w:rsidR="004F0B9B" w:rsidRDefault="00C4398D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D3B015" wp14:editId="3116B88C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1B8DC72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B29F10" wp14:editId="128D0F3E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987CA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29F1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" strokecolor="white">
              <v:fill opacity="0"/>
              <v:textbox inset="0,0,0,0">
                <w:txbxContent>
                  <w:p w14:paraId="286987CA" w14:textId="77777777"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784A6" w14:textId="77777777" w:rsidR="00D211D3" w:rsidRDefault="00C4398D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ABA62EE" wp14:editId="2B720008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52835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2CE45917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BA62E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3C052835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2CE45917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F77F5E4" wp14:editId="48211481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E31B068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381C6930" wp14:editId="34FC257D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5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72F33"/>
    <w:rsid w:val="00076DF1"/>
    <w:rsid w:val="000A4500"/>
    <w:rsid w:val="000B3BF6"/>
    <w:rsid w:val="000B687A"/>
    <w:rsid w:val="000C1A21"/>
    <w:rsid w:val="000C2FCE"/>
    <w:rsid w:val="00101FE4"/>
    <w:rsid w:val="00125472"/>
    <w:rsid w:val="0018475C"/>
    <w:rsid w:val="00191CB1"/>
    <w:rsid w:val="001A45EE"/>
    <w:rsid w:val="001B1B1D"/>
    <w:rsid w:val="001D0765"/>
    <w:rsid w:val="00256F04"/>
    <w:rsid w:val="00271DD6"/>
    <w:rsid w:val="002C6E54"/>
    <w:rsid w:val="002D2977"/>
    <w:rsid w:val="002E18C4"/>
    <w:rsid w:val="002E66AE"/>
    <w:rsid w:val="00305551"/>
    <w:rsid w:val="00333F7C"/>
    <w:rsid w:val="0037384B"/>
    <w:rsid w:val="003829E7"/>
    <w:rsid w:val="003A440B"/>
    <w:rsid w:val="003C1FC5"/>
    <w:rsid w:val="003F268F"/>
    <w:rsid w:val="00414B0A"/>
    <w:rsid w:val="00421AEE"/>
    <w:rsid w:val="00434A2E"/>
    <w:rsid w:val="00441051"/>
    <w:rsid w:val="004414D6"/>
    <w:rsid w:val="00441692"/>
    <w:rsid w:val="004604B6"/>
    <w:rsid w:val="004F0B9B"/>
    <w:rsid w:val="00500853"/>
    <w:rsid w:val="00515363"/>
    <w:rsid w:val="00526DD1"/>
    <w:rsid w:val="00527745"/>
    <w:rsid w:val="00532A3B"/>
    <w:rsid w:val="005462CD"/>
    <w:rsid w:val="00555D42"/>
    <w:rsid w:val="005D01D7"/>
    <w:rsid w:val="005D4A58"/>
    <w:rsid w:val="005D6805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91E32"/>
    <w:rsid w:val="00796C97"/>
    <w:rsid w:val="007A7F0D"/>
    <w:rsid w:val="007C17F2"/>
    <w:rsid w:val="007E2A80"/>
    <w:rsid w:val="008639DC"/>
    <w:rsid w:val="008650CF"/>
    <w:rsid w:val="008742E6"/>
    <w:rsid w:val="00875851"/>
    <w:rsid w:val="008949B0"/>
    <w:rsid w:val="00894D6E"/>
    <w:rsid w:val="00894F97"/>
    <w:rsid w:val="008B5FA2"/>
    <w:rsid w:val="008C3F95"/>
    <w:rsid w:val="008E008E"/>
    <w:rsid w:val="008F2489"/>
    <w:rsid w:val="00910308"/>
    <w:rsid w:val="009204B6"/>
    <w:rsid w:val="009632EF"/>
    <w:rsid w:val="00971EE9"/>
    <w:rsid w:val="00980DCA"/>
    <w:rsid w:val="0098529E"/>
    <w:rsid w:val="00996368"/>
    <w:rsid w:val="009A5D91"/>
    <w:rsid w:val="009C3919"/>
    <w:rsid w:val="009E67EF"/>
    <w:rsid w:val="00A71405"/>
    <w:rsid w:val="00A727EA"/>
    <w:rsid w:val="00AA628F"/>
    <w:rsid w:val="00B0693C"/>
    <w:rsid w:val="00B5021A"/>
    <w:rsid w:val="00BA2BBA"/>
    <w:rsid w:val="00BA5EB7"/>
    <w:rsid w:val="00BA667E"/>
    <w:rsid w:val="00BC682F"/>
    <w:rsid w:val="00BD0EA9"/>
    <w:rsid w:val="00BF591A"/>
    <w:rsid w:val="00C000EC"/>
    <w:rsid w:val="00C016B8"/>
    <w:rsid w:val="00C23107"/>
    <w:rsid w:val="00C27DD5"/>
    <w:rsid w:val="00C4398D"/>
    <w:rsid w:val="00C8302B"/>
    <w:rsid w:val="00CA51BA"/>
    <w:rsid w:val="00CA55E2"/>
    <w:rsid w:val="00CA5F12"/>
    <w:rsid w:val="00CA6972"/>
    <w:rsid w:val="00CB3045"/>
    <w:rsid w:val="00CB4D2E"/>
    <w:rsid w:val="00CE04A4"/>
    <w:rsid w:val="00CE0599"/>
    <w:rsid w:val="00D00F5E"/>
    <w:rsid w:val="00D02FFD"/>
    <w:rsid w:val="00D1278B"/>
    <w:rsid w:val="00D211D3"/>
    <w:rsid w:val="00D27B31"/>
    <w:rsid w:val="00D60A99"/>
    <w:rsid w:val="00D61D03"/>
    <w:rsid w:val="00DC2B09"/>
    <w:rsid w:val="00DF75A0"/>
    <w:rsid w:val="00E06164"/>
    <w:rsid w:val="00E16870"/>
    <w:rsid w:val="00E306B8"/>
    <w:rsid w:val="00E36ECB"/>
    <w:rsid w:val="00E649D4"/>
    <w:rsid w:val="00E6589A"/>
    <w:rsid w:val="00E83BA4"/>
    <w:rsid w:val="00E86F0F"/>
    <w:rsid w:val="00ED0180"/>
    <w:rsid w:val="00ED5D45"/>
    <w:rsid w:val="00ED680E"/>
    <w:rsid w:val="00EE22C6"/>
    <w:rsid w:val="00F04100"/>
    <w:rsid w:val="00F33D05"/>
    <w:rsid w:val="00F64D38"/>
    <w:rsid w:val="00FB0DB4"/>
    <w:rsid w:val="00FE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56E1ACF"/>
  <w15:chartTrackingRefBased/>
  <w15:docId w15:val="{E929A1BF-B0FF-4A80-945E-8598A495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t.ly/M&#283;las_to_v&#283;d&#283;t" TargetMode="Externa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t.charvatova@grada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bit.ly/M&#283;las_to_v&#283;d&#283;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2509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Tereza Charvátová</dc:creator>
  <cp:keywords/>
  <dc:description/>
  <cp:lastModifiedBy>ssi</cp:lastModifiedBy>
  <cp:revision>2</cp:revision>
  <cp:lastPrinted>2020-04-21T09:11:00Z</cp:lastPrinted>
  <dcterms:created xsi:type="dcterms:W3CDTF">2020-11-03T12:00:00Z</dcterms:created>
  <dcterms:modified xsi:type="dcterms:W3CDTF">2020-11-03T12:00:00Z</dcterms:modified>
</cp:coreProperties>
</file>